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РОСТОВСКАЯ ОБЛАСТЬ</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ТАРАСОВСКИЙ РАЙОН</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МУНИЦИПАЛЬНОЕ ОБРАЗОВАНИЕ</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«КРАСНОВСКОЕ СЕЛЬСКОЕ ПОСЕЛЕНИЕ»</w:t>
      </w:r>
    </w:p>
    <w:p w:rsidR="004922A7" w:rsidRPr="004922A7" w:rsidRDefault="004922A7" w:rsidP="004922A7">
      <w:pPr>
        <w:spacing w:after="0" w:line="240" w:lineRule="auto"/>
        <w:jc w:val="center"/>
        <w:rPr>
          <w:rFonts w:ascii="Times New Roman" w:hAnsi="Times New Roman"/>
          <w:color w:val="000000"/>
          <w:sz w:val="28"/>
          <w:szCs w:val="28"/>
        </w:rPr>
      </w:pPr>
    </w:p>
    <w:p w:rsidR="004922A7" w:rsidRPr="004922A7" w:rsidRDefault="004922A7" w:rsidP="004922A7">
      <w:pPr>
        <w:spacing w:after="0" w:line="240" w:lineRule="auto"/>
        <w:jc w:val="center"/>
        <w:outlineLvl w:val="0"/>
        <w:rPr>
          <w:rFonts w:ascii="Times New Roman" w:hAnsi="Times New Roman"/>
          <w:color w:val="000000"/>
          <w:sz w:val="28"/>
          <w:szCs w:val="28"/>
        </w:rPr>
      </w:pPr>
      <w:r w:rsidRPr="004922A7">
        <w:rPr>
          <w:rFonts w:ascii="Times New Roman" w:hAnsi="Times New Roman"/>
          <w:color w:val="000000"/>
          <w:sz w:val="28"/>
          <w:szCs w:val="28"/>
        </w:rPr>
        <w:t>СОБРАНИЕ ДЕПУТАТОВ КРАСНОВСКОГО СЕЛЬСКОГО ПОСЕЛЕНИЯ</w:t>
      </w:r>
    </w:p>
    <w:p w:rsidR="004922A7" w:rsidRPr="004922A7" w:rsidRDefault="004922A7" w:rsidP="004922A7">
      <w:pPr>
        <w:spacing w:after="0" w:line="240" w:lineRule="auto"/>
        <w:jc w:val="center"/>
        <w:rPr>
          <w:rFonts w:ascii="Times New Roman" w:hAnsi="Times New Roman"/>
          <w:color w:val="000000"/>
          <w:sz w:val="28"/>
          <w:szCs w:val="28"/>
        </w:rPr>
      </w:pPr>
    </w:p>
    <w:p w:rsidR="004922A7" w:rsidRPr="004922A7" w:rsidRDefault="004922A7" w:rsidP="004922A7">
      <w:pPr>
        <w:spacing w:after="0" w:line="240" w:lineRule="auto"/>
        <w:jc w:val="center"/>
        <w:outlineLvl w:val="0"/>
        <w:rPr>
          <w:rFonts w:ascii="Times New Roman" w:hAnsi="Times New Roman"/>
          <w:color w:val="000000"/>
          <w:sz w:val="28"/>
          <w:szCs w:val="28"/>
        </w:rPr>
      </w:pPr>
      <w:r w:rsidRPr="004922A7">
        <w:rPr>
          <w:rFonts w:ascii="Times New Roman" w:hAnsi="Times New Roman"/>
          <w:color w:val="000000"/>
          <w:sz w:val="28"/>
          <w:szCs w:val="28"/>
        </w:rPr>
        <w:t>РЕШЕНИЕ</w:t>
      </w:r>
    </w:p>
    <w:p w:rsidR="004922A7" w:rsidRPr="004922A7" w:rsidRDefault="004922A7" w:rsidP="004922A7">
      <w:pPr>
        <w:spacing w:after="0" w:line="240" w:lineRule="auto"/>
        <w:jc w:val="center"/>
        <w:rPr>
          <w:rFonts w:ascii="Times New Roman" w:hAnsi="Times New Roman"/>
          <w:color w:val="000000"/>
          <w:sz w:val="28"/>
          <w:szCs w:val="28"/>
        </w:rPr>
      </w:pPr>
    </w:p>
    <w:p w:rsidR="004922A7" w:rsidRDefault="004922A7" w:rsidP="004922A7">
      <w:pPr>
        <w:tabs>
          <w:tab w:val="left" w:pos="4035"/>
        </w:tabs>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Об утверждении Положения о порядке</w:t>
      </w:r>
      <w:r>
        <w:rPr>
          <w:rFonts w:ascii="Times New Roman" w:hAnsi="Times New Roman"/>
          <w:color w:val="000000"/>
          <w:sz w:val="28"/>
          <w:szCs w:val="28"/>
        </w:rPr>
        <w:t xml:space="preserve"> </w:t>
      </w:r>
      <w:r w:rsidRPr="004922A7">
        <w:rPr>
          <w:rFonts w:ascii="Times New Roman" w:hAnsi="Times New Roman"/>
          <w:color w:val="000000"/>
          <w:sz w:val="28"/>
          <w:szCs w:val="28"/>
        </w:rPr>
        <w:t>проведения конкурса</w:t>
      </w:r>
    </w:p>
    <w:p w:rsidR="004922A7" w:rsidRDefault="004922A7" w:rsidP="004922A7">
      <w:pPr>
        <w:tabs>
          <w:tab w:val="left" w:pos="4035"/>
        </w:tabs>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на замещение вакантной должности муниципальной</w:t>
      </w:r>
      <w:r>
        <w:rPr>
          <w:rFonts w:ascii="Times New Roman" w:hAnsi="Times New Roman"/>
          <w:color w:val="000000"/>
          <w:sz w:val="28"/>
          <w:szCs w:val="28"/>
        </w:rPr>
        <w:t xml:space="preserve"> </w:t>
      </w:r>
      <w:r w:rsidRPr="004922A7">
        <w:rPr>
          <w:rFonts w:ascii="Times New Roman" w:hAnsi="Times New Roman"/>
          <w:color w:val="000000"/>
          <w:sz w:val="28"/>
          <w:szCs w:val="28"/>
        </w:rPr>
        <w:t>службы</w:t>
      </w:r>
    </w:p>
    <w:p w:rsidR="004922A7" w:rsidRPr="004922A7" w:rsidRDefault="004922A7" w:rsidP="004922A7">
      <w:pPr>
        <w:tabs>
          <w:tab w:val="left" w:pos="4035"/>
        </w:tabs>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 xml:space="preserve">в Администрации </w:t>
      </w:r>
      <w:r>
        <w:rPr>
          <w:rFonts w:ascii="Times New Roman" w:hAnsi="Times New Roman"/>
          <w:color w:val="000000"/>
          <w:sz w:val="28"/>
          <w:szCs w:val="28"/>
        </w:rPr>
        <w:t>Краснов</w:t>
      </w:r>
      <w:r w:rsidRPr="004922A7">
        <w:rPr>
          <w:rFonts w:ascii="Times New Roman" w:hAnsi="Times New Roman"/>
          <w:color w:val="000000"/>
          <w:sz w:val="28"/>
          <w:szCs w:val="28"/>
        </w:rPr>
        <w:t>ского</w:t>
      </w:r>
      <w:r>
        <w:rPr>
          <w:rFonts w:ascii="Times New Roman" w:hAnsi="Times New Roman"/>
          <w:color w:val="000000"/>
          <w:sz w:val="28"/>
          <w:szCs w:val="28"/>
        </w:rPr>
        <w:t xml:space="preserve"> </w:t>
      </w:r>
      <w:r w:rsidRPr="004922A7">
        <w:rPr>
          <w:rFonts w:ascii="Times New Roman" w:hAnsi="Times New Roman"/>
          <w:color w:val="000000"/>
          <w:sz w:val="28"/>
          <w:szCs w:val="28"/>
        </w:rPr>
        <w:t>сельского поселения</w:t>
      </w:r>
    </w:p>
    <w:p w:rsidR="004922A7" w:rsidRPr="004922A7" w:rsidRDefault="004922A7" w:rsidP="004922A7">
      <w:pPr>
        <w:tabs>
          <w:tab w:val="left" w:pos="4035"/>
        </w:tabs>
        <w:spacing w:after="0" w:line="240" w:lineRule="auto"/>
        <w:rPr>
          <w:rFonts w:ascii="Times New Roman" w:hAnsi="Times New Roman"/>
          <w:color w:val="000000"/>
          <w:sz w:val="28"/>
          <w:szCs w:val="28"/>
        </w:rPr>
      </w:pPr>
      <w:r w:rsidRPr="004922A7">
        <w:rPr>
          <w:rFonts w:ascii="Times New Roman" w:hAnsi="Times New Roman"/>
          <w:color w:val="000000"/>
          <w:sz w:val="28"/>
          <w:szCs w:val="28"/>
        </w:rPr>
        <w:tab/>
      </w:r>
    </w:p>
    <w:tbl>
      <w:tblPr>
        <w:tblW w:w="0" w:type="auto"/>
        <w:tblLook w:val="01E0" w:firstRow="1" w:lastRow="1" w:firstColumn="1" w:lastColumn="1" w:noHBand="0" w:noVBand="0"/>
      </w:tblPr>
      <w:tblGrid>
        <w:gridCol w:w="3238"/>
        <w:gridCol w:w="2872"/>
        <w:gridCol w:w="3528"/>
      </w:tblGrid>
      <w:tr w:rsidR="004922A7" w:rsidRPr="004922A7" w:rsidTr="00F03EB1">
        <w:tc>
          <w:tcPr>
            <w:tcW w:w="3284" w:type="dxa"/>
          </w:tcPr>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Принято</w:t>
            </w:r>
          </w:p>
          <w:p w:rsidR="004922A7" w:rsidRPr="004922A7" w:rsidRDefault="004922A7" w:rsidP="004922A7">
            <w:pPr>
              <w:spacing w:after="0" w:line="240" w:lineRule="auto"/>
              <w:jc w:val="center"/>
              <w:rPr>
                <w:rFonts w:ascii="Times New Roman" w:hAnsi="Times New Roman"/>
                <w:color w:val="000000"/>
                <w:sz w:val="28"/>
                <w:szCs w:val="28"/>
              </w:rPr>
            </w:pPr>
            <w:r w:rsidRPr="004922A7">
              <w:rPr>
                <w:rFonts w:ascii="Times New Roman" w:hAnsi="Times New Roman"/>
                <w:color w:val="000000"/>
                <w:sz w:val="28"/>
                <w:szCs w:val="28"/>
              </w:rPr>
              <w:t>Собранием депутатов</w:t>
            </w:r>
          </w:p>
        </w:tc>
        <w:tc>
          <w:tcPr>
            <w:tcW w:w="2944" w:type="dxa"/>
          </w:tcPr>
          <w:p w:rsidR="004922A7" w:rsidRPr="004922A7" w:rsidRDefault="004922A7" w:rsidP="004922A7">
            <w:pPr>
              <w:spacing w:after="0" w:line="240" w:lineRule="auto"/>
              <w:jc w:val="center"/>
              <w:rPr>
                <w:rFonts w:ascii="Times New Roman" w:hAnsi="Times New Roman"/>
                <w:color w:val="000000"/>
                <w:sz w:val="28"/>
                <w:szCs w:val="28"/>
              </w:rPr>
            </w:pPr>
          </w:p>
        </w:tc>
        <w:tc>
          <w:tcPr>
            <w:tcW w:w="3600" w:type="dxa"/>
          </w:tcPr>
          <w:p w:rsidR="004922A7" w:rsidRPr="004922A7" w:rsidRDefault="004922A7" w:rsidP="004922A7">
            <w:pPr>
              <w:spacing w:after="0" w:line="240" w:lineRule="auto"/>
              <w:jc w:val="center"/>
              <w:rPr>
                <w:rFonts w:ascii="Times New Roman" w:hAnsi="Times New Roman"/>
                <w:color w:val="000000"/>
                <w:sz w:val="28"/>
                <w:szCs w:val="28"/>
              </w:rPr>
            </w:pPr>
          </w:p>
          <w:p w:rsidR="004922A7" w:rsidRPr="004922A7" w:rsidRDefault="00DC50D9" w:rsidP="00825579">
            <w:pPr>
              <w:spacing w:after="0" w:line="240" w:lineRule="auto"/>
              <w:jc w:val="center"/>
              <w:rPr>
                <w:rFonts w:ascii="Times New Roman" w:hAnsi="Times New Roman"/>
                <w:color w:val="000000"/>
                <w:sz w:val="28"/>
                <w:szCs w:val="28"/>
              </w:rPr>
            </w:pPr>
            <w:r>
              <w:rPr>
                <w:rFonts w:ascii="Times New Roman" w:hAnsi="Times New Roman"/>
                <w:sz w:val="28"/>
                <w:szCs w:val="28"/>
              </w:rPr>
              <w:t>31</w:t>
            </w:r>
            <w:r w:rsidR="004922A7" w:rsidRPr="004922A7">
              <w:rPr>
                <w:rFonts w:ascii="Times New Roman" w:hAnsi="Times New Roman"/>
                <w:sz w:val="28"/>
                <w:szCs w:val="28"/>
              </w:rPr>
              <w:t xml:space="preserve"> </w:t>
            </w:r>
            <w:r w:rsidR="00825579">
              <w:rPr>
                <w:rFonts w:ascii="Times New Roman" w:hAnsi="Times New Roman"/>
                <w:sz w:val="28"/>
                <w:szCs w:val="28"/>
              </w:rPr>
              <w:t xml:space="preserve">марта </w:t>
            </w:r>
            <w:r w:rsidR="004922A7" w:rsidRPr="004922A7">
              <w:rPr>
                <w:rFonts w:ascii="Times New Roman" w:hAnsi="Times New Roman"/>
                <w:sz w:val="28"/>
                <w:szCs w:val="28"/>
              </w:rPr>
              <w:t>2026 года</w:t>
            </w:r>
          </w:p>
        </w:tc>
      </w:tr>
    </w:tbl>
    <w:p w:rsidR="00A7179C" w:rsidRPr="004922A7" w:rsidRDefault="00A7179C" w:rsidP="004922A7">
      <w:pPr>
        <w:jc w:val="both"/>
        <w:rPr>
          <w:rFonts w:ascii="Times New Roman" w:hAnsi="Times New Roman"/>
          <w:sz w:val="28"/>
          <w:szCs w:val="28"/>
        </w:rPr>
      </w:pPr>
    </w:p>
    <w:p w:rsidR="004922A7" w:rsidRPr="004922A7" w:rsidRDefault="006843DC" w:rsidP="004922A7">
      <w:pPr>
        <w:widowControl w:val="0"/>
        <w:adjustRightInd w:val="0"/>
        <w:ind w:firstLine="708"/>
        <w:jc w:val="both"/>
        <w:textAlignment w:val="baseline"/>
        <w:rPr>
          <w:rFonts w:ascii="Times New Roman" w:hAnsi="Times New Roman"/>
          <w:sz w:val="28"/>
          <w:szCs w:val="28"/>
        </w:rPr>
      </w:pPr>
      <w:r w:rsidRPr="00C36115">
        <w:rPr>
          <w:rFonts w:ascii="Times New Roman" w:hAnsi="Times New Roman"/>
          <w:color w:val="000000"/>
          <w:sz w:val="28"/>
          <w:szCs w:val="28"/>
        </w:rPr>
        <w:t>В соответствии с Федеральн</w:t>
      </w:r>
      <w:r>
        <w:rPr>
          <w:rFonts w:ascii="Times New Roman" w:hAnsi="Times New Roman"/>
          <w:color w:val="000000"/>
          <w:sz w:val="28"/>
          <w:szCs w:val="28"/>
        </w:rPr>
        <w:t>ым</w:t>
      </w:r>
      <w:r w:rsidRPr="00C36115">
        <w:rPr>
          <w:rFonts w:ascii="Times New Roman" w:hAnsi="Times New Roman"/>
          <w:color w:val="000000"/>
          <w:sz w:val="28"/>
          <w:szCs w:val="28"/>
        </w:rPr>
        <w:t xml:space="preserve"> закон</w:t>
      </w:r>
      <w:r>
        <w:rPr>
          <w:rFonts w:ascii="Times New Roman" w:hAnsi="Times New Roman"/>
          <w:color w:val="000000"/>
          <w:sz w:val="28"/>
          <w:szCs w:val="28"/>
        </w:rPr>
        <w:t>ом</w:t>
      </w:r>
      <w:r w:rsidRPr="00C36115">
        <w:rPr>
          <w:rFonts w:ascii="Times New Roman" w:hAnsi="Times New Roman"/>
          <w:color w:val="000000"/>
          <w:sz w:val="28"/>
          <w:szCs w:val="28"/>
        </w:rPr>
        <w:t xml:space="preserve"> от 2 марта 2007 года № 25-ФЗ «О муниципальной службе в Российской Федерации»</w:t>
      </w:r>
      <w:r>
        <w:rPr>
          <w:rFonts w:ascii="Times New Roman" w:hAnsi="Times New Roman"/>
          <w:color w:val="000000"/>
          <w:sz w:val="28"/>
          <w:szCs w:val="28"/>
        </w:rPr>
        <w:t xml:space="preserve">, </w:t>
      </w:r>
      <w:r w:rsidR="00B43688" w:rsidRPr="00C36115">
        <w:rPr>
          <w:rFonts w:ascii="Times New Roman" w:hAnsi="Times New Roman"/>
          <w:color w:val="000000"/>
          <w:sz w:val="28"/>
          <w:szCs w:val="28"/>
        </w:rPr>
        <w:t>Федеральн</w:t>
      </w:r>
      <w:r w:rsidR="00B43688">
        <w:rPr>
          <w:rFonts w:ascii="Times New Roman" w:hAnsi="Times New Roman"/>
          <w:color w:val="000000"/>
          <w:sz w:val="28"/>
          <w:szCs w:val="28"/>
        </w:rPr>
        <w:t>ым</w:t>
      </w:r>
      <w:r w:rsidR="00B43688" w:rsidRPr="00C36115">
        <w:rPr>
          <w:rFonts w:ascii="Times New Roman" w:hAnsi="Times New Roman"/>
          <w:color w:val="000000"/>
          <w:sz w:val="28"/>
          <w:szCs w:val="28"/>
        </w:rPr>
        <w:t xml:space="preserve"> закон</w:t>
      </w:r>
      <w:r w:rsidR="00B43688">
        <w:rPr>
          <w:rFonts w:ascii="Times New Roman" w:hAnsi="Times New Roman"/>
          <w:color w:val="000000"/>
          <w:sz w:val="28"/>
          <w:szCs w:val="28"/>
        </w:rPr>
        <w:t>ом</w:t>
      </w:r>
      <w:r w:rsidR="00B43688" w:rsidRPr="00C36115">
        <w:rPr>
          <w:rFonts w:ascii="Times New Roman" w:hAnsi="Times New Roman"/>
          <w:color w:val="000000"/>
          <w:sz w:val="28"/>
          <w:szCs w:val="28"/>
        </w:rPr>
        <w:t xml:space="preserve"> от</w:t>
      </w:r>
      <w:r w:rsidR="00B43688">
        <w:rPr>
          <w:rFonts w:ascii="Times New Roman" w:hAnsi="Times New Roman"/>
          <w:color w:val="000000"/>
          <w:sz w:val="28"/>
          <w:szCs w:val="28"/>
        </w:rPr>
        <w:t xml:space="preserve"> 25.12.2008 № 273-ФЗ «О противодействии коррупции»</w:t>
      </w:r>
      <w:r w:rsidR="004922A7">
        <w:rPr>
          <w:rFonts w:ascii="Times New Roman" w:hAnsi="Times New Roman"/>
          <w:color w:val="000000"/>
          <w:sz w:val="28"/>
          <w:szCs w:val="28"/>
        </w:rPr>
        <w:t xml:space="preserve">, </w:t>
      </w:r>
      <w:r w:rsidR="004922A7" w:rsidRPr="004922A7">
        <w:rPr>
          <w:rFonts w:ascii="Times New Roman" w:hAnsi="Times New Roman"/>
          <w:sz w:val="28"/>
          <w:szCs w:val="28"/>
        </w:rPr>
        <w:t>Собрание депутатов Красновского сельского поселения</w:t>
      </w:r>
    </w:p>
    <w:p w:rsidR="004922A7" w:rsidRDefault="004922A7" w:rsidP="004922A7">
      <w:pPr>
        <w:spacing w:after="0" w:line="240" w:lineRule="auto"/>
        <w:jc w:val="center"/>
        <w:rPr>
          <w:rFonts w:ascii="Times New Roman" w:hAnsi="Times New Roman"/>
          <w:sz w:val="28"/>
          <w:szCs w:val="24"/>
        </w:rPr>
      </w:pPr>
      <w:r w:rsidRPr="004922A7">
        <w:rPr>
          <w:rFonts w:ascii="Times New Roman" w:hAnsi="Times New Roman"/>
          <w:sz w:val="28"/>
          <w:szCs w:val="24"/>
        </w:rPr>
        <w:t>РЕШИЛО:</w:t>
      </w:r>
    </w:p>
    <w:p w:rsidR="004922A7" w:rsidRPr="004922A7" w:rsidRDefault="004922A7" w:rsidP="004922A7">
      <w:pPr>
        <w:spacing w:after="0" w:line="240" w:lineRule="auto"/>
        <w:jc w:val="center"/>
        <w:rPr>
          <w:rFonts w:ascii="Times New Roman" w:hAnsi="Times New Roman"/>
          <w:sz w:val="28"/>
          <w:szCs w:val="24"/>
        </w:rPr>
      </w:pPr>
    </w:p>
    <w:p w:rsidR="006843DC" w:rsidRDefault="004922A7" w:rsidP="00B43688">
      <w:pPr>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6843DC">
        <w:rPr>
          <w:rFonts w:ascii="Times New Roman" w:hAnsi="Times New Roman"/>
          <w:color w:val="000000"/>
          <w:sz w:val="28"/>
          <w:szCs w:val="28"/>
        </w:rPr>
        <w:t xml:space="preserve">. </w:t>
      </w:r>
      <w:r w:rsidR="006843DC" w:rsidRPr="00C36115">
        <w:rPr>
          <w:rFonts w:ascii="Times New Roman" w:hAnsi="Times New Roman"/>
          <w:color w:val="000000"/>
          <w:sz w:val="28"/>
          <w:szCs w:val="28"/>
        </w:rPr>
        <w:t xml:space="preserve">Утвердить Положение о порядке проведения конкурса на замещение вакантной должности муниципальной службы в Администрации </w:t>
      </w:r>
      <w:r w:rsidR="00B43688">
        <w:rPr>
          <w:rFonts w:ascii="Times New Roman" w:hAnsi="Times New Roman"/>
          <w:color w:val="000000"/>
          <w:sz w:val="28"/>
          <w:szCs w:val="28"/>
        </w:rPr>
        <w:t>Краснов</w:t>
      </w:r>
      <w:r w:rsidR="006843DC" w:rsidRPr="00C36115">
        <w:rPr>
          <w:rFonts w:ascii="Times New Roman" w:hAnsi="Times New Roman"/>
          <w:color w:val="000000"/>
          <w:sz w:val="28"/>
          <w:szCs w:val="28"/>
        </w:rPr>
        <w:t>ского сельского поселения</w:t>
      </w:r>
      <w:r w:rsidR="00B43688">
        <w:rPr>
          <w:rFonts w:ascii="Times New Roman" w:hAnsi="Times New Roman"/>
          <w:color w:val="000000"/>
          <w:sz w:val="28"/>
          <w:szCs w:val="28"/>
        </w:rPr>
        <w:t xml:space="preserve"> согласно Приложению к настоящему решению</w:t>
      </w:r>
      <w:r w:rsidR="006843DC" w:rsidRPr="00C36115">
        <w:rPr>
          <w:rFonts w:ascii="Times New Roman" w:hAnsi="Times New Roman"/>
          <w:color w:val="000000"/>
          <w:sz w:val="28"/>
          <w:szCs w:val="28"/>
        </w:rPr>
        <w:t>.</w:t>
      </w:r>
    </w:p>
    <w:p w:rsidR="00B43688" w:rsidRDefault="00B43688" w:rsidP="006843D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Признать утратившим силу решение Собрания депутатов Краснов</w:t>
      </w:r>
      <w:r w:rsidRPr="00C36115">
        <w:rPr>
          <w:rFonts w:ascii="Times New Roman" w:hAnsi="Times New Roman"/>
          <w:color w:val="000000"/>
          <w:sz w:val="28"/>
          <w:szCs w:val="28"/>
        </w:rPr>
        <w:t>ского сельского поселения</w:t>
      </w:r>
      <w:r>
        <w:rPr>
          <w:rFonts w:ascii="Times New Roman" w:hAnsi="Times New Roman"/>
          <w:color w:val="000000"/>
          <w:sz w:val="28"/>
          <w:szCs w:val="28"/>
        </w:rPr>
        <w:t xml:space="preserve"> от 13.12.2010 № 70 «</w:t>
      </w:r>
      <w:r w:rsidRPr="00B43688">
        <w:rPr>
          <w:rFonts w:ascii="Times New Roman" w:hAnsi="Times New Roman"/>
          <w:color w:val="000000"/>
          <w:sz w:val="28"/>
          <w:szCs w:val="28"/>
        </w:rPr>
        <w:t>Об утверждении Положения 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«Красновское сельское поселение»</w:t>
      </w:r>
      <w:r>
        <w:rPr>
          <w:rFonts w:ascii="Times New Roman" w:hAnsi="Times New Roman"/>
          <w:color w:val="000000"/>
          <w:sz w:val="28"/>
          <w:szCs w:val="28"/>
        </w:rPr>
        <w:t>.</w:t>
      </w:r>
    </w:p>
    <w:p w:rsidR="004922A7" w:rsidRPr="00C36115" w:rsidRDefault="004922A7" w:rsidP="006843DC">
      <w:pPr>
        <w:spacing w:after="0" w:line="240" w:lineRule="auto"/>
        <w:ind w:firstLine="709"/>
        <w:jc w:val="both"/>
        <w:rPr>
          <w:rFonts w:ascii="Times New Roman" w:hAnsi="Times New Roman"/>
          <w:color w:val="000000"/>
          <w:sz w:val="28"/>
          <w:szCs w:val="28"/>
        </w:rPr>
      </w:pPr>
    </w:p>
    <w:p w:rsidR="0013579F" w:rsidRPr="0013579F" w:rsidRDefault="00B43688" w:rsidP="001357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13579F" w:rsidRPr="0013579F">
        <w:rPr>
          <w:rFonts w:ascii="Times New Roman" w:hAnsi="Times New Roman"/>
          <w:sz w:val="28"/>
          <w:szCs w:val="28"/>
        </w:rPr>
        <w:t>. Настоящее решение вступает в силу со дня его официального опубликования.</w:t>
      </w:r>
    </w:p>
    <w:p w:rsidR="0013579F" w:rsidRPr="0013579F" w:rsidRDefault="0013579F" w:rsidP="0013579F">
      <w:pPr>
        <w:spacing w:after="0" w:line="240" w:lineRule="auto"/>
        <w:ind w:firstLine="709"/>
        <w:jc w:val="both"/>
        <w:rPr>
          <w:rFonts w:ascii="Times New Roman" w:hAnsi="Times New Roman"/>
          <w:sz w:val="28"/>
          <w:szCs w:val="28"/>
        </w:rPr>
      </w:pPr>
    </w:p>
    <w:p w:rsidR="0013579F" w:rsidRPr="0013579F" w:rsidRDefault="0013579F" w:rsidP="0013579F">
      <w:pPr>
        <w:widowControl w:val="0"/>
        <w:autoSpaceDE w:val="0"/>
        <w:autoSpaceDN w:val="0"/>
        <w:adjustRightInd w:val="0"/>
        <w:spacing w:after="0" w:line="240" w:lineRule="auto"/>
        <w:jc w:val="both"/>
        <w:rPr>
          <w:rFonts w:ascii="Times New Roman" w:hAnsi="Times New Roman"/>
          <w:color w:val="000000"/>
          <w:spacing w:val="-7"/>
          <w:sz w:val="28"/>
          <w:szCs w:val="28"/>
        </w:rPr>
      </w:pPr>
      <w:r w:rsidRPr="0013579F">
        <w:rPr>
          <w:rFonts w:ascii="Times New Roman" w:hAnsi="Times New Roman"/>
          <w:color w:val="000000"/>
          <w:spacing w:val="-7"/>
          <w:sz w:val="28"/>
          <w:szCs w:val="28"/>
        </w:rPr>
        <w:t>Председатель Собрания депутатов –</w:t>
      </w:r>
    </w:p>
    <w:p w:rsidR="0013579F" w:rsidRPr="0013579F" w:rsidRDefault="0013579F" w:rsidP="0013579F">
      <w:pPr>
        <w:widowControl w:val="0"/>
        <w:autoSpaceDE w:val="0"/>
        <w:autoSpaceDN w:val="0"/>
        <w:adjustRightInd w:val="0"/>
        <w:spacing w:after="0" w:line="240" w:lineRule="auto"/>
        <w:jc w:val="both"/>
        <w:rPr>
          <w:rFonts w:ascii="Times New Roman" w:hAnsi="Times New Roman"/>
          <w:color w:val="000000"/>
          <w:spacing w:val="-7"/>
          <w:sz w:val="28"/>
          <w:szCs w:val="28"/>
        </w:rPr>
      </w:pPr>
      <w:r w:rsidRPr="0013579F">
        <w:rPr>
          <w:rFonts w:ascii="Times New Roman" w:hAnsi="Times New Roman"/>
          <w:color w:val="000000"/>
          <w:spacing w:val="-7"/>
          <w:sz w:val="28"/>
          <w:szCs w:val="28"/>
        </w:rPr>
        <w:t>глава Красновского сельского поселения</w:t>
      </w:r>
      <w:r w:rsidRPr="0013579F">
        <w:rPr>
          <w:rFonts w:ascii="Times New Roman" w:hAnsi="Times New Roman"/>
          <w:color w:val="000000"/>
          <w:spacing w:val="-7"/>
          <w:sz w:val="28"/>
          <w:szCs w:val="28"/>
        </w:rPr>
        <w:tab/>
      </w:r>
      <w:r w:rsidRPr="0013579F">
        <w:rPr>
          <w:rFonts w:ascii="Times New Roman" w:hAnsi="Times New Roman"/>
          <w:color w:val="000000"/>
          <w:spacing w:val="-7"/>
          <w:sz w:val="28"/>
          <w:szCs w:val="28"/>
        </w:rPr>
        <w:tab/>
      </w:r>
      <w:r w:rsidRPr="0013579F">
        <w:rPr>
          <w:rFonts w:ascii="Times New Roman" w:hAnsi="Times New Roman"/>
          <w:color w:val="000000"/>
          <w:spacing w:val="-7"/>
          <w:sz w:val="28"/>
          <w:szCs w:val="28"/>
        </w:rPr>
        <w:tab/>
      </w:r>
      <w:r w:rsidRPr="0013579F">
        <w:rPr>
          <w:rFonts w:ascii="Times New Roman" w:hAnsi="Times New Roman"/>
          <w:color w:val="000000"/>
          <w:spacing w:val="-7"/>
          <w:sz w:val="28"/>
          <w:szCs w:val="28"/>
        </w:rPr>
        <w:tab/>
        <w:t>Е.Н. Карпова</w:t>
      </w:r>
    </w:p>
    <w:p w:rsidR="0013579F" w:rsidRPr="0013579F" w:rsidRDefault="0013579F" w:rsidP="0013579F">
      <w:pPr>
        <w:widowControl w:val="0"/>
        <w:autoSpaceDE w:val="0"/>
        <w:autoSpaceDN w:val="0"/>
        <w:adjustRightInd w:val="0"/>
        <w:spacing w:after="0" w:line="240" w:lineRule="auto"/>
        <w:jc w:val="both"/>
        <w:rPr>
          <w:rFonts w:ascii="Times New Roman" w:hAnsi="Times New Roman"/>
          <w:color w:val="000000"/>
          <w:spacing w:val="-7"/>
          <w:sz w:val="28"/>
          <w:szCs w:val="28"/>
        </w:rPr>
      </w:pPr>
    </w:p>
    <w:p w:rsidR="0013579F" w:rsidRPr="0013579F" w:rsidRDefault="0013579F" w:rsidP="0013579F">
      <w:pPr>
        <w:spacing w:after="0" w:line="240" w:lineRule="auto"/>
        <w:jc w:val="both"/>
        <w:rPr>
          <w:rFonts w:ascii="Times New Roman" w:hAnsi="Times New Roman"/>
          <w:color w:val="000000"/>
          <w:sz w:val="28"/>
          <w:szCs w:val="28"/>
        </w:rPr>
      </w:pPr>
      <w:r w:rsidRPr="0013579F">
        <w:rPr>
          <w:rFonts w:ascii="Times New Roman" w:hAnsi="Times New Roman"/>
          <w:color w:val="000000"/>
          <w:sz w:val="28"/>
          <w:szCs w:val="28"/>
        </w:rPr>
        <w:t>х. Верхний Митякин</w:t>
      </w:r>
    </w:p>
    <w:p w:rsidR="0013579F" w:rsidRPr="0013579F" w:rsidRDefault="00DC50D9" w:rsidP="0013579F">
      <w:pPr>
        <w:spacing w:after="0" w:line="240" w:lineRule="auto"/>
        <w:jc w:val="both"/>
        <w:rPr>
          <w:rFonts w:ascii="Times New Roman" w:hAnsi="Times New Roman"/>
          <w:color w:val="000000"/>
          <w:sz w:val="28"/>
          <w:szCs w:val="28"/>
        </w:rPr>
      </w:pPr>
      <w:r>
        <w:rPr>
          <w:rFonts w:ascii="Times New Roman" w:hAnsi="Times New Roman"/>
          <w:color w:val="000000"/>
          <w:sz w:val="28"/>
          <w:szCs w:val="28"/>
        </w:rPr>
        <w:t>31.</w:t>
      </w:r>
      <w:r w:rsidR="003C6058">
        <w:rPr>
          <w:rFonts w:ascii="Times New Roman" w:hAnsi="Times New Roman"/>
          <w:color w:val="000000"/>
          <w:sz w:val="28"/>
          <w:szCs w:val="28"/>
        </w:rPr>
        <w:t>03.</w:t>
      </w:r>
      <w:r w:rsidR="0013579F" w:rsidRPr="0013579F">
        <w:rPr>
          <w:rFonts w:ascii="Times New Roman" w:hAnsi="Times New Roman"/>
          <w:color w:val="000000"/>
          <w:sz w:val="28"/>
          <w:szCs w:val="28"/>
        </w:rPr>
        <w:t>2026 года</w:t>
      </w:r>
    </w:p>
    <w:p w:rsidR="00DC50D9" w:rsidRDefault="0013579F" w:rsidP="00DC50D9">
      <w:pPr>
        <w:spacing w:after="0" w:line="240" w:lineRule="auto"/>
        <w:jc w:val="both"/>
        <w:rPr>
          <w:rFonts w:ascii="Times New Roman" w:hAnsi="Times New Roman"/>
          <w:color w:val="000000"/>
          <w:sz w:val="28"/>
          <w:szCs w:val="28"/>
        </w:rPr>
      </w:pPr>
      <w:r w:rsidRPr="0013579F">
        <w:rPr>
          <w:rFonts w:ascii="Times New Roman" w:hAnsi="Times New Roman"/>
          <w:color w:val="000000"/>
          <w:sz w:val="28"/>
          <w:szCs w:val="28"/>
        </w:rPr>
        <w:t xml:space="preserve">№ </w:t>
      </w:r>
      <w:r w:rsidR="00DC50D9">
        <w:rPr>
          <w:rFonts w:ascii="Times New Roman" w:hAnsi="Times New Roman"/>
          <w:color w:val="000000"/>
          <w:sz w:val="28"/>
          <w:szCs w:val="28"/>
        </w:rPr>
        <w:t>166</w:t>
      </w:r>
    </w:p>
    <w:p w:rsidR="00DC50D9" w:rsidRDefault="00DC50D9" w:rsidP="00DC50D9">
      <w:pPr>
        <w:spacing w:after="0" w:line="240" w:lineRule="auto"/>
        <w:jc w:val="both"/>
        <w:rPr>
          <w:rFonts w:ascii="Times New Roman" w:hAnsi="Times New Roman"/>
          <w:color w:val="000000"/>
          <w:sz w:val="28"/>
          <w:szCs w:val="28"/>
        </w:rPr>
      </w:pPr>
    </w:p>
    <w:p w:rsidR="00DC50D9" w:rsidRDefault="006843DC" w:rsidP="00DC50D9">
      <w:pPr>
        <w:spacing w:after="0" w:line="240" w:lineRule="auto"/>
        <w:jc w:val="both"/>
        <w:rPr>
          <w:rFonts w:ascii="Times New Roman" w:hAnsi="Times New Roman"/>
          <w:color w:val="000000"/>
          <w:sz w:val="24"/>
          <w:szCs w:val="24"/>
        </w:rPr>
      </w:pPr>
      <w:r w:rsidRPr="00A242A2">
        <w:rPr>
          <w:rFonts w:ascii="Times New Roman" w:hAnsi="Times New Roman"/>
          <w:color w:val="000000"/>
          <w:sz w:val="24"/>
          <w:szCs w:val="24"/>
        </w:rPr>
        <w:t xml:space="preserve">                                                                  </w:t>
      </w:r>
    </w:p>
    <w:p w:rsidR="006843DC" w:rsidRDefault="006843DC" w:rsidP="006843DC">
      <w:pPr>
        <w:spacing w:after="0"/>
        <w:rPr>
          <w:rFonts w:ascii="Times New Roman" w:hAnsi="Times New Roman"/>
          <w:color w:val="000000"/>
          <w:sz w:val="24"/>
          <w:szCs w:val="24"/>
        </w:rPr>
      </w:pPr>
      <w:r w:rsidRPr="00A242A2">
        <w:rPr>
          <w:rFonts w:ascii="Times New Roman" w:hAnsi="Times New Roman"/>
          <w:color w:val="000000"/>
          <w:sz w:val="24"/>
          <w:szCs w:val="24"/>
        </w:rPr>
        <w:t xml:space="preserve">     </w:t>
      </w:r>
    </w:p>
    <w:p w:rsidR="00B43688" w:rsidRDefault="006843DC" w:rsidP="00B43688">
      <w:pPr>
        <w:spacing w:after="0" w:line="240" w:lineRule="auto"/>
        <w:ind w:firstLine="709"/>
        <w:jc w:val="right"/>
        <w:rPr>
          <w:rFonts w:ascii="Times New Roman" w:hAnsi="Times New Roman"/>
          <w:color w:val="000000"/>
          <w:sz w:val="24"/>
          <w:szCs w:val="24"/>
        </w:rPr>
      </w:pPr>
      <w:r w:rsidRPr="006C755B">
        <w:rPr>
          <w:rFonts w:ascii="Times New Roman" w:hAnsi="Times New Roman"/>
          <w:color w:val="000000"/>
          <w:sz w:val="24"/>
          <w:szCs w:val="24"/>
        </w:rPr>
        <w:lastRenderedPageBreak/>
        <w:t xml:space="preserve"> </w:t>
      </w:r>
      <w:r w:rsidR="00B43688">
        <w:rPr>
          <w:rFonts w:ascii="Times New Roman" w:hAnsi="Times New Roman"/>
          <w:color w:val="000000"/>
          <w:sz w:val="24"/>
          <w:szCs w:val="24"/>
        </w:rPr>
        <w:t>Приложение</w:t>
      </w:r>
    </w:p>
    <w:p w:rsidR="00B43688" w:rsidRDefault="00B43688" w:rsidP="00B43688">
      <w:pPr>
        <w:spacing w:after="0" w:line="240" w:lineRule="auto"/>
        <w:ind w:firstLine="709"/>
        <w:jc w:val="right"/>
        <w:rPr>
          <w:rFonts w:ascii="Times New Roman" w:hAnsi="Times New Roman"/>
          <w:color w:val="000000"/>
          <w:sz w:val="24"/>
          <w:szCs w:val="24"/>
        </w:rPr>
      </w:pPr>
      <w:r>
        <w:rPr>
          <w:rFonts w:ascii="Times New Roman" w:hAnsi="Times New Roman"/>
          <w:color w:val="000000"/>
          <w:sz w:val="24"/>
          <w:szCs w:val="24"/>
        </w:rPr>
        <w:t>к решению Собрания депутатов</w:t>
      </w:r>
    </w:p>
    <w:p w:rsidR="006843DC" w:rsidRPr="006C755B" w:rsidRDefault="00B43688" w:rsidP="006843DC">
      <w:pPr>
        <w:spacing w:after="0" w:line="240" w:lineRule="auto"/>
        <w:ind w:firstLine="709"/>
        <w:jc w:val="right"/>
        <w:rPr>
          <w:rFonts w:ascii="Times New Roman" w:hAnsi="Times New Roman"/>
          <w:color w:val="000000"/>
          <w:sz w:val="24"/>
          <w:szCs w:val="24"/>
        </w:rPr>
      </w:pPr>
      <w:r>
        <w:rPr>
          <w:rFonts w:ascii="Times New Roman" w:hAnsi="Times New Roman"/>
          <w:color w:val="000000"/>
          <w:sz w:val="24"/>
          <w:szCs w:val="24"/>
        </w:rPr>
        <w:t xml:space="preserve">Красновского </w:t>
      </w:r>
      <w:r w:rsidR="006843DC" w:rsidRPr="006C755B">
        <w:rPr>
          <w:rFonts w:ascii="Times New Roman" w:hAnsi="Times New Roman"/>
          <w:color w:val="000000"/>
          <w:sz w:val="24"/>
          <w:szCs w:val="24"/>
        </w:rPr>
        <w:t>сельского поселения</w:t>
      </w:r>
    </w:p>
    <w:p w:rsidR="00825579" w:rsidRDefault="006843DC" w:rsidP="006843DC">
      <w:pPr>
        <w:spacing w:after="0" w:line="240" w:lineRule="auto"/>
        <w:ind w:firstLine="709"/>
        <w:jc w:val="right"/>
        <w:rPr>
          <w:rFonts w:ascii="Times New Roman" w:hAnsi="Times New Roman"/>
          <w:color w:val="000000"/>
          <w:sz w:val="24"/>
          <w:szCs w:val="24"/>
        </w:rPr>
      </w:pPr>
      <w:r w:rsidRPr="006C755B">
        <w:rPr>
          <w:rFonts w:ascii="Times New Roman" w:hAnsi="Times New Roman"/>
          <w:color w:val="000000"/>
          <w:sz w:val="24"/>
          <w:szCs w:val="24"/>
        </w:rPr>
        <w:t>от</w:t>
      </w:r>
      <w:r w:rsidR="00DC50D9">
        <w:rPr>
          <w:rFonts w:ascii="Times New Roman" w:hAnsi="Times New Roman"/>
          <w:color w:val="000000"/>
          <w:sz w:val="24"/>
          <w:szCs w:val="24"/>
        </w:rPr>
        <w:t xml:space="preserve"> 31</w:t>
      </w:r>
      <w:r w:rsidRPr="006C755B">
        <w:rPr>
          <w:rFonts w:ascii="Times New Roman" w:hAnsi="Times New Roman"/>
          <w:color w:val="000000"/>
          <w:sz w:val="24"/>
          <w:szCs w:val="24"/>
        </w:rPr>
        <w:t>.</w:t>
      </w:r>
      <w:r w:rsidR="003C6058">
        <w:rPr>
          <w:rFonts w:ascii="Times New Roman" w:hAnsi="Times New Roman"/>
          <w:color w:val="000000"/>
          <w:sz w:val="24"/>
          <w:szCs w:val="24"/>
        </w:rPr>
        <w:t>03</w:t>
      </w:r>
      <w:r w:rsidRPr="006C755B">
        <w:rPr>
          <w:rFonts w:ascii="Times New Roman" w:hAnsi="Times New Roman"/>
          <w:color w:val="000000"/>
          <w:sz w:val="24"/>
          <w:szCs w:val="24"/>
        </w:rPr>
        <w:t>.202</w:t>
      </w:r>
      <w:r w:rsidR="00825579">
        <w:rPr>
          <w:rFonts w:ascii="Times New Roman" w:hAnsi="Times New Roman"/>
          <w:color w:val="000000"/>
          <w:sz w:val="24"/>
          <w:szCs w:val="24"/>
        </w:rPr>
        <w:t>6 г.</w:t>
      </w:r>
      <w:r w:rsidRPr="006C755B">
        <w:rPr>
          <w:rFonts w:ascii="Times New Roman" w:hAnsi="Times New Roman"/>
          <w:color w:val="000000"/>
          <w:sz w:val="24"/>
          <w:szCs w:val="24"/>
        </w:rPr>
        <w:t xml:space="preserve"> №</w:t>
      </w:r>
      <w:r>
        <w:rPr>
          <w:rFonts w:ascii="Times New Roman" w:hAnsi="Times New Roman"/>
          <w:color w:val="000000"/>
          <w:sz w:val="24"/>
          <w:szCs w:val="24"/>
        </w:rPr>
        <w:t xml:space="preserve"> </w:t>
      </w:r>
      <w:r w:rsidR="00DC50D9">
        <w:rPr>
          <w:rFonts w:ascii="Times New Roman" w:hAnsi="Times New Roman"/>
          <w:color w:val="000000"/>
          <w:sz w:val="24"/>
          <w:szCs w:val="24"/>
        </w:rPr>
        <w:t>166</w:t>
      </w:r>
      <w:bookmarkStart w:id="0" w:name="_GoBack"/>
      <w:bookmarkEnd w:id="0"/>
    </w:p>
    <w:p w:rsidR="00825579" w:rsidRDefault="00825579" w:rsidP="006843DC">
      <w:pPr>
        <w:spacing w:after="0" w:line="240" w:lineRule="auto"/>
        <w:ind w:firstLine="709"/>
        <w:jc w:val="right"/>
        <w:rPr>
          <w:rFonts w:ascii="Times New Roman" w:hAnsi="Times New Roman"/>
          <w:color w:val="000000"/>
          <w:sz w:val="24"/>
          <w:szCs w:val="24"/>
        </w:rPr>
      </w:pPr>
    </w:p>
    <w:p w:rsidR="006843DC" w:rsidRPr="006C755B" w:rsidRDefault="006843DC" w:rsidP="006843DC">
      <w:pPr>
        <w:spacing w:after="0" w:line="240" w:lineRule="auto"/>
        <w:ind w:firstLine="709"/>
        <w:jc w:val="right"/>
        <w:rPr>
          <w:rFonts w:ascii="Times New Roman" w:hAnsi="Times New Roman"/>
          <w:color w:val="000000"/>
          <w:sz w:val="24"/>
          <w:szCs w:val="24"/>
        </w:rPr>
      </w:pPr>
      <w:r w:rsidRPr="006C755B">
        <w:rPr>
          <w:rFonts w:ascii="Times New Roman" w:hAnsi="Times New Roman"/>
          <w:color w:val="000000"/>
          <w:sz w:val="24"/>
          <w:szCs w:val="24"/>
        </w:rPr>
        <w:t xml:space="preserve"> </w:t>
      </w:r>
    </w:p>
    <w:p w:rsidR="006843DC" w:rsidRPr="006C755B" w:rsidRDefault="006843DC" w:rsidP="006843DC">
      <w:pPr>
        <w:spacing w:after="0" w:line="240" w:lineRule="auto"/>
        <w:ind w:firstLine="709"/>
        <w:rPr>
          <w:rFonts w:ascii="Times New Roman" w:hAnsi="Times New Roman"/>
          <w:b/>
          <w:bCs/>
          <w:color w:val="000000"/>
          <w:sz w:val="24"/>
          <w:szCs w:val="24"/>
        </w:rPr>
      </w:pPr>
    </w:p>
    <w:p w:rsidR="006843DC" w:rsidRPr="006C755B" w:rsidRDefault="006843DC" w:rsidP="006843DC">
      <w:pPr>
        <w:spacing w:after="0" w:line="240" w:lineRule="auto"/>
        <w:ind w:firstLine="709"/>
        <w:jc w:val="center"/>
        <w:rPr>
          <w:rFonts w:ascii="Times New Roman" w:hAnsi="Times New Roman"/>
          <w:b/>
          <w:bCs/>
          <w:color w:val="000000"/>
          <w:sz w:val="24"/>
          <w:szCs w:val="24"/>
        </w:rPr>
      </w:pPr>
      <w:r w:rsidRPr="006C755B">
        <w:rPr>
          <w:rFonts w:ascii="Times New Roman" w:hAnsi="Times New Roman"/>
          <w:b/>
          <w:bCs/>
          <w:color w:val="000000"/>
          <w:sz w:val="24"/>
          <w:szCs w:val="24"/>
        </w:rPr>
        <w:t>ПОЛОЖЕНИЕ</w:t>
      </w:r>
    </w:p>
    <w:p w:rsidR="006843DC" w:rsidRPr="006C755B" w:rsidRDefault="006843DC" w:rsidP="006843DC">
      <w:pPr>
        <w:spacing w:after="0" w:line="240" w:lineRule="auto"/>
        <w:ind w:firstLine="709"/>
        <w:jc w:val="center"/>
        <w:rPr>
          <w:rFonts w:ascii="Times New Roman" w:hAnsi="Times New Roman"/>
          <w:b/>
          <w:bCs/>
          <w:color w:val="000000"/>
          <w:sz w:val="24"/>
          <w:szCs w:val="24"/>
        </w:rPr>
      </w:pPr>
      <w:r w:rsidRPr="006C755B">
        <w:rPr>
          <w:rFonts w:ascii="Times New Roman" w:hAnsi="Times New Roman"/>
          <w:b/>
          <w:bCs/>
          <w:color w:val="000000"/>
          <w:sz w:val="24"/>
          <w:szCs w:val="24"/>
        </w:rPr>
        <w:t>о порядке проведения конкурса на замещение вакантной должности</w:t>
      </w:r>
    </w:p>
    <w:p w:rsidR="006843DC" w:rsidRPr="006C755B" w:rsidRDefault="006843DC" w:rsidP="006843DC">
      <w:pPr>
        <w:spacing w:after="0" w:line="240" w:lineRule="auto"/>
        <w:ind w:firstLine="709"/>
        <w:jc w:val="center"/>
        <w:rPr>
          <w:rFonts w:ascii="Times New Roman" w:hAnsi="Times New Roman"/>
          <w:b/>
          <w:bCs/>
          <w:color w:val="000000"/>
          <w:sz w:val="24"/>
          <w:szCs w:val="24"/>
        </w:rPr>
      </w:pPr>
      <w:r w:rsidRPr="006C755B">
        <w:rPr>
          <w:rFonts w:ascii="Times New Roman" w:hAnsi="Times New Roman"/>
          <w:b/>
          <w:bCs/>
          <w:color w:val="000000"/>
          <w:sz w:val="24"/>
          <w:szCs w:val="24"/>
        </w:rPr>
        <w:t>муниципальной службы в Администрации</w:t>
      </w:r>
    </w:p>
    <w:p w:rsidR="006843DC" w:rsidRPr="006C755B" w:rsidRDefault="00605026" w:rsidP="006843DC">
      <w:pPr>
        <w:spacing w:after="0" w:line="240" w:lineRule="auto"/>
        <w:ind w:firstLine="709"/>
        <w:jc w:val="center"/>
        <w:rPr>
          <w:rFonts w:ascii="Times New Roman" w:hAnsi="Times New Roman"/>
          <w:b/>
          <w:bCs/>
          <w:color w:val="000000"/>
          <w:sz w:val="24"/>
          <w:szCs w:val="24"/>
        </w:rPr>
      </w:pPr>
      <w:r>
        <w:rPr>
          <w:rFonts w:ascii="Times New Roman" w:hAnsi="Times New Roman"/>
          <w:b/>
          <w:bCs/>
          <w:color w:val="000000"/>
          <w:sz w:val="24"/>
          <w:szCs w:val="24"/>
        </w:rPr>
        <w:t>Краснов</w:t>
      </w:r>
      <w:r w:rsidR="006843DC" w:rsidRPr="006C755B">
        <w:rPr>
          <w:rFonts w:ascii="Times New Roman" w:hAnsi="Times New Roman"/>
          <w:b/>
          <w:bCs/>
          <w:color w:val="000000"/>
          <w:sz w:val="24"/>
          <w:szCs w:val="24"/>
        </w:rPr>
        <w:t>ского сельского поселения</w:t>
      </w:r>
    </w:p>
    <w:p w:rsidR="006843DC" w:rsidRPr="006C755B" w:rsidRDefault="006843DC" w:rsidP="006843DC">
      <w:pPr>
        <w:tabs>
          <w:tab w:val="left" w:pos="1890"/>
        </w:tabs>
        <w:spacing w:after="0" w:line="240" w:lineRule="auto"/>
        <w:ind w:firstLine="709"/>
        <w:rPr>
          <w:rFonts w:ascii="Times New Roman" w:hAnsi="Times New Roman"/>
          <w:b/>
          <w:bCs/>
          <w:color w:val="000000"/>
          <w:sz w:val="24"/>
          <w:szCs w:val="24"/>
        </w:rPr>
      </w:pPr>
      <w:r w:rsidRPr="006C755B">
        <w:rPr>
          <w:rFonts w:ascii="Times New Roman" w:hAnsi="Times New Roman"/>
          <w:b/>
          <w:bCs/>
          <w:color w:val="000000"/>
          <w:sz w:val="24"/>
          <w:szCs w:val="24"/>
        </w:rPr>
        <w:tab/>
      </w: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1" w:name="sub_1001"/>
      <w:r w:rsidRPr="006C755B">
        <w:rPr>
          <w:rFonts w:ascii="Times New Roman" w:hAnsi="Times New Roman"/>
          <w:sz w:val="24"/>
          <w:szCs w:val="24"/>
        </w:rPr>
        <w:t>1. Общие положения</w:t>
      </w:r>
    </w:p>
    <w:bookmarkEnd w:id="1"/>
    <w:p w:rsidR="006843DC" w:rsidRPr="006C755B" w:rsidRDefault="006843DC" w:rsidP="006843DC">
      <w:pPr>
        <w:tabs>
          <w:tab w:val="left" w:pos="1890"/>
        </w:tabs>
        <w:spacing w:after="0" w:line="240" w:lineRule="auto"/>
        <w:ind w:firstLine="709"/>
        <w:rPr>
          <w:rFonts w:ascii="Times New Roman" w:hAnsi="Times New Roman"/>
          <w:b/>
          <w:bCs/>
          <w:color w:val="000000"/>
          <w:sz w:val="24"/>
          <w:szCs w:val="24"/>
        </w:rPr>
      </w:pPr>
    </w:p>
    <w:p w:rsidR="006843DC" w:rsidRPr="006C755B" w:rsidRDefault="006843DC" w:rsidP="006843DC">
      <w:pPr>
        <w:spacing w:after="0" w:line="240" w:lineRule="auto"/>
        <w:ind w:firstLine="709"/>
        <w:jc w:val="both"/>
        <w:rPr>
          <w:rFonts w:ascii="Times New Roman" w:hAnsi="Times New Roman"/>
          <w:sz w:val="24"/>
          <w:szCs w:val="24"/>
        </w:rPr>
      </w:pPr>
      <w:bookmarkStart w:id="2" w:name="sub_1101"/>
      <w:r w:rsidRPr="006C755B">
        <w:rPr>
          <w:rFonts w:ascii="Times New Roman" w:hAnsi="Times New Roman"/>
          <w:sz w:val="24"/>
          <w:szCs w:val="24"/>
        </w:rPr>
        <w:t xml:space="preserve">1.1. Настоящим Положением в целях реализации </w:t>
      </w:r>
      <w:hyperlink r:id="rId6" w:history="1">
        <w:r w:rsidRPr="00494AA8">
          <w:rPr>
            <w:rStyle w:val="a7"/>
            <w:color w:val="000000" w:themeColor="text1"/>
            <w:sz w:val="24"/>
            <w:szCs w:val="24"/>
          </w:rPr>
          <w:t>статьи 17</w:t>
        </w:r>
      </w:hyperlink>
      <w:r w:rsidRPr="006C755B">
        <w:rPr>
          <w:rFonts w:ascii="Times New Roman" w:hAnsi="Times New Roman"/>
          <w:sz w:val="24"/>
          <w:szCs w:val="24"/>
        </w:rPr>
        <w:t xml:space="preserve"> Федерального закона от 2 марта 2007 года </w:t>
      </w:r>
      <w:r w:rsidR="00BE34D9">
        <w:rPr>
          <w:rFonts w:ascii="Times New Roman" w:hAnsi="Times New Roman"/>
          <w:sz w:val="24"/>
          <w:szCs w:val="24"/>
        </w:rPr>
        <w:t>№</w:t>
      </w:r>
      <w:r w:rsidRPr="006C755B">
        <w:rPr>
          <w:rFonts w:ascii="Times New Roman" w:hAnsi="Times New Roman"/>
          <w:sz w:val="24"/>
          <w:szCs w:val="24"/>
        </w:rPr>
        <w:t xml:space="preserve"> 25-ФЗ </w:t>
      </w:r>
      <w:r w:rsidR="00BE34D9">
        <w:rPr>
          <w:rFonts w:ascii="Times New Roman" w:hAnsi="Times New Roman"/>
          <w:sz w:val="24"/>
          <w:szCs w:val="24"/>
        </w:rPr>
        <w:t>«</w:t>
      </w:r>
      <w:r w:rsidRPr="006C755B">
        <w:rPr>
          <w:rFonts w:ascii="Times New Roman" w:hAnsi="Times New Roman"/>
          <w:sz w:val="24"/>
          <w:szCs w:val="24"/>
        </w:rPr>
        <w:t>О муниципальной службе в Российской Федерации</w:t>
      </w:r>
      <w:r w:rsidR="00BE34D9">
        <w:rPr>
          <w:rFonts w:ascii="Times New Roman" w:hAnsi="Times New Roman"/>
          <w:sz w:val="24"/>
          <w:szCs w:val="24"/>
        </w:rPr>
        <w:t>»</w:t>
      </w:r>
      <w:r w:rsidRPr="006C755B">
        <w:rPr>
          <w:rFonts w:ascii="Times New Roman" w:hAnsi="Times New Roman"/>
          <w:sz w:val="24"/>
          <w:szCs w:val="24"/>
        </w:rPr>
        <w:t xml:space="preserve"> (далее - Федеральный закон) определяются порядок и условия проведения конкурса на замещение вакантной должности муниципальной службы в администрации Рощинского сельского поселения</w:t>
      </w:r>
    </w:p>
    <w:p w:rsidR="006843DC" w:rsidRPr="006C755B" w:rsidRDefault="006843DC" w:rsidP="006843DC">
      <w:pPr>
        <w:spacing w:after="0" w:line="240" w:lineRule="auto"/>
        <w:ind w:firstLine="709"/>
        <w:jc w:val="both"/>
        <w:rPr>
          <w:rFonts w:ascii="Times New Roman" w:hAnsi="Times New Roman"/>
          <w:sz w:val="24"/>
          <w:szCs w:val="24"/>
        </w:rPr>
      </w:pPr>
      <w:bookmarkStart w:id="3" w:name="sub_1102"/>
      <w:bookmarkEnd w:id="2"/>
      <w:r w:rsidRPr="006C755B">
        <w:rPr>
          <w:rFonts w:ascii="Times New Roman" w:hAnsi="Times New Roman"/>
          <w:sz w:val="24"/>
          <w:szCs w:val="24"/>
        </w:rPr>
        <w:t>1.2. Основными задачами проведения конкурса являются:</w:t>
      </w:r>
    </w:p>
    <w:p w:rsidR="006843DC" w:rsidRPr="006C755B" w:rsidRDefault="006843DC" w:rsidP="006843DC">
      <w:pPr>
        <w:spacing w:after="0" w:line="240" w:lineRule="auto"/>
        <w:ind w:firstLine="709"/>
        <w:jc w:val="both"/>
        <w:rPr>
          <w:rFonts w:ascii="Times New Roman" w:hAnsi="Times New Roman"/>
          <w:sz w:val="24"/>
          <w:szCs w:val="24"/>
        </w:rPr>
      </w:pPr>
      <w:bookmarkStart w:id="4" w:name="sub_110201"/>
      <w:bookmarkEnd w:id="3"/>
      <w:r w:rsidRPr="006C755B">
        <w:rPr>
          <w:rFonts w:ascii="Times New Roman" w:hAnsi="Times New Roman"/>
          <w:sz w:val="24"/>
          <w:szCs w:val="24"/>
        </w:rPr>
        <w:t>а) обеспечение права граждан Российской Федерации на равный доступ к муниципальной службе;</w:t>
      </w:r>
    </w:p>
    <w:p w:rsidR="006843DC" w:rsidRPr="006C755B" w:rsidRDefault="006843DC" w:rsidP="006843DC">
      <w:pPr>
        <w:spacing w:after="0" w:line="240" w:lineRule="auto"/>
        <w:ind w:firstLine="709"/>
        <w:jc w:val="both"/>
        <w:rPr>
          <w:rFonts w:ascii="Times New Roman" w:hAnsi="Times New Roman"/>
          <w:sz w:val="24"/>
          <w:szCs w:val="24"/>
        </w:rPr>
      </w:pPr>
      <w:bookmarkStart w:id="5" w:name="sub_110202"/>
      <w:bookmarkEnd w:id="4"/>
      <w:r w:rsidRPr="006C755B">
        <w:rPr>
          <w:rFonts w:ascii="Times New Roman" w:hAnsi="Times New Roman"/>
          <w:sz w:val="24"/>
          <w:szCs w:val="24"/>
        </w:rPr>
        <w:t>б) обеспечение права муниципальных служащих на должностной рост на конкурсной основе;</w:t>
      </w:r>
    </w:p>
    <w:p w:rsidR="006843DC" w:rsidRPr="006C755B" w:rsidRDefault="006843DC" w:rsidP="006843DC">
      <w:pPr>
        <w:spacing w:after="0" w:line="240" w:lineRule="auto"/>
        <w:ind w:firstLine="709"/>
        <w:jc w:val="both"/>
        <w:rPr>
          <w:rFonts w:ascii="Times New Roman" w:hAnsi="Times New Roman"/>
          <w:sz w:val="24"/>
          <w:szCs w:val="24"/>
        </w:rPr>
      </w:pPr>
      <w:bookmarkStart w:id="6" w:name="sub_110203"/>
      <w:bookmarkEnd w:id="5"/>
      <w:r w:rsidRPr="006C755B">
        <w:rPr>
          <w:rFonts w:ascii="Times New Roman" w:hAnsi="Times New Roman"/>
          <w:sz w:val="24"/>
          <w:szCs w:val="24"/>
        </w:rPr>
        <w:t>в) формирование кадрового резерва;</w:t>
      </w:r>
    </w:p>
    <w:p w:rsidR="006843DC" w:rsidRPr="006C755B" w:rsidRDefault="006843DC" w:rsidP="006843DC">
      <w:pPr>
        <w:spacing w:after="0" w:line="240" w:lineRule="auto"/>
        <w:ind w:firstLine="709"/>
        <w:jc w:val="both"/>
        <w:rPr>
          <w:rFonts w:ascii="Times New Roman" w:hAnsi="Times New Roman"/>
          <w:sz w:val="24"/>
          <w:szCs w:val="24"/>
        </w:rPr>
      </w:pPr>
      <w:bookmarkStart w:id="7" w:name="sub_110204"/>
      <w:bookmarkEnd w:id="6"/>
      <w:r w:rsidRPr="006C755B">
        <w:rPr>
          <w:rFonts w:ascii="Times New Roman" w:hAnsi="Times New Roman"/>
          <w:sz w:val="24"/>
          <w:szCs w:val="24"/>
        </w:rPr>
        <w:t>г) совершенствование работы по подбору и расстановке кадров.</w:t>
      </w:r>
    </w:p>
    <w:p w:rsidR="006843DC" w:rsidRPr="006C755B" w:rsidRDefault="006843DC" w:rsidP="006843DC">
      <w:pPr>
        <w:spacing w:after="0" w:line="240" w:lineRule="auto"/>
        <w:ind w:firstLine="709"/>
        <w:jc w:val="both"/>
        <w:rPr>
          <w:rFonts w:ascii="Times New Roman" w:hAnsi="Times New Roman"/>
          <w:sz w:val="24"/>
          <w:szCs w:val="24"/>
        </w:rPr>
      </w:pPr>
      <w:bookmarkStart w:id="8" w:name="sub_1103"/>
      <w:bookmarkEnd w:id="7"/>
      <w:r w:rsidRPr="006C755B">
        <w:rPr>
          <w:rFonts w:ascii="Times New Roman" w:hAnsi="Times New Roman"/>
          <w:sz w:val="24"/>
          <w:szCs w:val="24"/>
        </w:rPr>
        <w:t>1.3. Конкурс в органе местного самоуправления объявляется по решению представителя нанимателя при наличии вакантной должности муниципальной службы.</w:t>
      </w:r>
    </w:p>
    <w:bookmarkEnd w:id="8"/>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Вакантной должностью муниципальной службы признается незамещенная муниципальным служащим должность, предусмотренная в структуре администрации Рощинского сельского поселения.</w:t>
      </w:r>
    </w:p>
    <w:p w:rsidR="006843DC" w:rsidRPr="006C755B" w:rsidRDefault="006843DC" w:rsidP="006843DC">
      <w:pPr>
        <w:spacing w:after="0" w:line="240" w:lineRule="auto"/>
        <w:ind w:firstLine="709"/>
        <w:jc w:val="both"/>
        <w:rPr>
          <w:rFonts w:ascii="Times New Roman" w:hAnsi="Times New Roman"/>
          <w:sz w:val="24"/>
          <w:szCs w:val="24"/>
        </w:rPr>
      </w:pPr>
      <w:bookmarkStart w:id="9" w:name="sub_1104"/>
      <w:r w:rsidRPr="006C755B">
        <w:rPr>
          <w:rFonts w:ascii="Times New Roman" w:hAnsi="Times New Roman"/>
          <w:sz w:val="24"/>
          <w:szCs w:val="24"/>
        </w:rPr>
        <w:t>1.4. Конкурс не проводится:</w:t>
      </w:r>
    </w:p>
    <w:p w:rsidR="006843DC" w:rsidRPr="006C755B" w:rsidRDefault="006843DC" w:rsidP="006843DC">
      <w:pPr>
        <w:spacing w:after="0" w:line="240" w:lineRule="auto"/>
        <w:ind w:firstLine="709"/>
        <w:jc w:val="both"/>
        <w:rPr>
          <w:rFonts w:ascii="Times New Roman" w:hAnsi="Times New Roman"/>
          <w:sz w:val="24"/>
          <w:szCs w:val="24"/>
        </w:rPr>
      </w:pPr>
      <w:bookmarkStart w:id="10" w:name="sub_110401"/>
      <w:bookmarkEnd w:id="9"/>
      <w:r w:rsidRPr="006C755B">
        <w:rPr>
          <w:rFonts w:ascii="Times New Roman" w:hAnsi="Times New Roman"/>
          <w:sz w:val="24"/>
          <w:szCs w:val="24"/>
        </w:rPr>
        <w:t>а) при заключении срочного трудового договора;</w:t>
      </w:r>
    </w:p>
    <w:p w:rsidR="006843DC" w:rsidRPr="006C755B" w:rsidRDefault="006843DC" w:rsidP="006843DC">
      <w:pPr>
        <w:spacing w:after="0" w:line="240" w:lineRule="auto"/>
        <w:ind w:firstLine="709"/>
        <w:jc w:val="both"/>
        <w:rPr>
          <w:rFonts w:ascii="Times New Roman" w:hAnsi="Times New Roman"/>
          <w:sz w:val="24"/>
          <w:szCs w:val="24"/>
        </w:rPr>
      </w:pPr>
      <w:bookmarkStart w:id="11" w:name="sub_110402"/>
      <w:bookmarkEnd w:id="10"/>
      <w:r w:rsidRPr="006C755B">
        <w:rPr>
          <w:rFonts w:ascii="Times New Roman" w:hAnsi="Times New Roman"/>
          <w:sz w:val="24"/>
          <w:szCs w:val="24"/>
        </w:rPr>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6843DC" w:rsidRPr="006C755B" w:rsidRDefault="006843DC" w:rsidP="006843DC">
      <w:pPr>
        <w:spacing w:after="0" w:line="240" w:lineRule="auto"/>
        <w:ind w:firstLine="709"/>
        <w:jc w:val="both"/>
        <w:rPr>
          <w:rFonts w:ascii="Times New Roman" w:hAnsi="Times New Roman"/>
          <w:sz w:val="24"/>
          <w:szCs w:val="24"/>
        </w:rPr>
      </w:pPr>
      <w:bookmarkStart w:id="12" w:name="sub_110403"/>
      <w:bookmarkEnd w:id="11"/>
      <w:r w:rsidRPr="006C755B">
        <w:rPr>
          <w:rFonts w:ascii="Times New Roman" w:hAnsi="Times New Roman"/>
          <w:sz w:val="24"/>
          <w:szCs w:val="24"/>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bookmarkStart w:id="13" w:name="sub_110404"/>
      <w:bookmarkEnd w:id="12"/>
      <w:r w:rsidRPr="006C755B">
        <w:rPr>
          <w:rFonts w:ascii="Times New Roman" w:hAnsi="Times New Roman"/>
          <w:sz w:val="24"/>
          <w:szCs w:val="24"/>
        </w:rPr>
        <w:t>г) при переводе муниципального служащего на иную должность муниципальной службы в случае: кадровой ротации, сокращения замещаемой им должности, реорганизации, ликвидации органа местного самоуправления или изменения его структуры;</w:t>
      </w:r>
    </w:p>
    <w:p w:rsidR="006843DC" w:rsidRPr="006C755B" w:rsidRDefault="006843DC" w:rsidP="006843DC">
      <w:pPr>
        <w:spacing w:after="0" w:line="240" w:lineRule="auto"/>
        <w:ind w:firstLine="709"/>
        <w:jc w:val="both"/>
        <w:rPr>
          <w:rFonts w:ascii="Times New Roman" w:hAnsi="Times New Roman"/>
          <w:sz w:val="24"/>
          <w:szCs w:val="24"/>
        </w:rPr>
      </w:pPr>
      <w:bookmarkStart w:id="14" w:name="sub_110405"/>
      <w:bookmarkEnd w:id="13"/>
      <w:r w:rsidRPr="006C755B">
        <w:rPr>
          <w:rFonts w:ascii="Times New Roman" w:hAnsi="Times New Roman"/>
          <w:sz w:val="24"/>
          <w:szCs w:val="24"/>
        </w:rPr>
        <w:t>д) в случае назначения на должность муниципальной службы во вновь образованном подразделении органа местного самоуправления;</w:t>
      </w:r>
    </w:p>
    <w:p w:rsidR="006843DC" w:rsidRPr="006C755B" w:rsidRDefault="006843DC" w:rsidP="006843DC">
      <w:pPr>
        <w:spacing w:after="0" w:line="240" w:lineRule="auto"/>
        <w:ind w:firstLine="709"/>
        <w:jc w:val="both"/>
        <w:rPr>
          <w:rFonts w:ascii="Times New Roman" w:hAnsi="Times New Roman"/>
          <w:sz w:val="24"/>
          <w:szCs w:val="24"/>
        </w:rPr>
      </w:pPr>
      <w:bookmarkStart w:id="15" w:name="sub_110406"/>
      <w:bookmarkEnd w:id="14"/>
      <w:r w:rsidRPr="006C755B">
        <w:rPr>
          <w:rFonts w:ascii="Times New Roman" w:hAnsi="Times New Roman"/>
          <w:sz w:val="24"/>
          <w:szCs w:val="24"/>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утвержденных главой Администрации;</w:t>
      </w:r>
    </w:p>
    <w:p w:rsidR="006843DC" w:rsidRPr="006C755B" w:rsidRDefault="006843DC" w:rsidP="006843DC">
      <w:pPr>
        <w:spacing w:after="0" w:line="240" w:lineRule="auto"/>
        <w:ind w:firstLine="709"/>
        <w:jc w:val="both"/>
        <w:rPr>
          <w:rFonts w:ascii="Times New Roman" w:hAnsi="Times New Roman"/>
          <w:sz w:val="24"/>
          <w:szCs w:val="24"/>
        </w:rPr>
      </w:pPr>
      <w:bookmarkStart w:id="16" w:name="sub_110407"/>
      <w:bookmarkEnd w:id="15"/>
      <w:r w:rsidRPr="006C755B">
        <w:rPr>
          <w:rFonts w:ascii="Times New Roman" w:hAnsi="Times New Roman"/>
          <w:sz w:val="24"/>
          <w:szCs w:val="24"/>
        </w:rPr>
        <w:t>ж) при назначении на должности муниципальной службы, относящиеся к старшей и младшей группе должностей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bookmarkStart w:id="17" w:name="sub_1105"/>
      <w:bookmarkEnd w:id="16"/>
      <w:r w:rsidRPr="006C755B">
        <w:rPr>
          <w:rFonts w:ascii="Times New Roman" w:hAnsi="Times New Roman"/>
          <w:sz w:val="24"/>
          <w:szCs w:val="24"/>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6843DC" w:rsidRPr="006C755B" w:rsidRDefault="006843DC" w:rsidP="006843DC">
      <w:pPr>
        <w:spacing w:after="0" w:line="240" w:lineRule="auto"/>
        <w:ind w:firstLine="709"/>
        <w:jc w:val="both"/>
        <w:rPr>
          <w:rFonts w:ascii="Times New Roman" w:hAnsi="Times New Roman"/>
          <w:sz w:val="24"/>
          <w:szCs w:val="24"/>
        </w:rPr>
      </w:pPr>
      <w:bookmarkStart w:id="18" w:name="sub_1106"/>
      <w:bookmarkEnd w:id="17"/>
      <w:r w:rsidRPr="006C755B">
        <w:rPr>
          <w:rFonts w:ascii="Times New Roman" w:hAnsi="Times New Roman"/>
          <w:sz w:val="24"/>
          <w:szCs w:val="24"/>
        </w:rPr>
        <w:t xml:space="preserve">1.6.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w:t>
      </w:r>
      <w:hyperlink r:id="rId7" w:history="1">
        <w:r w:rsidRPr="00494AA8">
          <w:rPr>
            <w:rStyle w:val="a7"/>
            <w:color w:val="000000" w:themeColor="text1"/>
            <w:sz w:val="24"/>
            <w:szCs w:val="24"/>
          </w:rPr>
          <w:t>Федеральным законом</w:t>
        </w:r>
      </w:hyperlink>
      <w:r w:rsidRPr="006C755B">
        <w:rPr>
          <w:rFonts w:ascii="Times New Roman" w:hAnsi="Times New Roman"/>
          <w:sz w:val="24"/>
          <w:szCs w:val="24"/>
        </w:rPr>
        <w:t xml:space="preserve"> для замещения должностей муниципальной службы, при отсутствии обстоятельств, указанных в </w:t>
      </w:r>
      <w:hyperlink r:id="rId8" w:history="1">
        <w:r w:rsidRPr="00494AA8">
          <w:rPr>
            <w:rStyle w:val="a7"/>
            <w:color w:val="000000" w:themeColor="text1"/>
            <w:sz w:val="24"/>
            <w:szCs w:val="24"/>
          </w:rPr>
          <w:t>статье 13</w:t>
        </w:r>
      </w:hyperlink>
      <w:r w:rsidRPr="006C755B">
        <w:rPr>
          <w:rFonts w:ascii="Times New Roman" w:hAnsi="Times New Roman"/>
          <w:sz w:val="24"/>
          <w:szCs w:val="24"/>
        </w:rPr>
        <w:t xml:space="preserve"> Федерального закона в качестве ограничений, связанных с муниципальной службой.</w:t>
      </w:r>
    </w:p>
    <w:p w:rsidR="006843DC" w:rsidRPr="006C755B" w:rsidRDefault="006843DC" w:rsidP="006843DC">
      <w:pPr>
        <w:spacing w:after="0" w:line="240" w:lineRule="auto"/>
        <w:ind w:firstLine="709"/>
        <w:jc w:val="both"/>
        <w:rPr>
          <w:rFonts w:ascii="Times New Roman" w:hAnsi="Times New Roman"/>
          <w:sz w:val="24"/>
          <w:szCs w:val="24"/>
        </w:rPr>
      </w:pPr>
      <w:bookmarkStart w:id="19" w:name="sub_1107"/>
      <w:bookmarkEnd w:id="18"/>
      <w:r w:rsidRPr="006C755B">
        <w:rPr>
          <w:rFonts w:ascii="Times New Roman" w:hAnsi="Times New Roman"/>
          <w:sz w:val="24"/>
          <w:szCs w:val="24"/>
        </w:rPr>
        <w:t>1.7.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bookmarkStart w:id="20" w:name="sub_1108"/>
      <w:bookmarkEnd w:id="19"/>
      <w:r w:rsidRPr="006C755B">
        <w:rPr>
          <w:rFonts w:ascii="Times New Roman" w:hAnsi="Times New Roman"/>
          <w:sz w:val="24"/>
          <w:szCs w:val="24"/>
        </w:rPr>
        <w:t>1.8.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6843DC" w:rsidRPr="006C755B" w:rsidRDefault="006843DC" w:rsidP="006843DC">
      <w:pPr>
        <w:spacing w:after="0" w:line="240" w:lineRule="auto"/>
        <w:ind w:firstLine="709"/>
        <w:jc w:val="both"/>
        <w:rPr>
          <w:rFonts w:ascii="Times New Roman" w:hAnsi="Times New Roman"/>
          <w:sz w:val="24"/>
          <w:szCs w:val="24"/>
        </w:rPr>
      </w:pPr>
      <w:bookmarkStart w:id="21" w:name="sub_110801"/>
      <w:bookmarkEnd w:id="20"/>
      <w:r w:rsidRPr="006C755B">
        <w:rPr>
          <w:rFonts w:ascii="Times New Roman" w:hAnsi="Times New Roman"/>
          <w:sz w:val="24"/>
          <w:szCs w:val="24"/>
        </w:rPr>
        <w:t>а) личное заявление на имя представителя нанимателя;</w:t>
      </w:r>
    </w:p>
    <w:p w:rsidR="006843DC" w:rsidRPr="006C755B" w:rsidRDefault="006843DC" w:rsidP="006843DC">
      <w:pPr>
        <w:spacing w:after="0" w:line="240" w:lineRule="auto"/>
        <w:ind w:firstLine="709"/>
        <w:jc w:val="both"/>
        <w:rPr>
          <w:rFonts w:ascii="Times New Roman" w:hAnsi="Times New Roman"/>
          <w:sz w:val="24"/>
          <w:szCs w:val="24"/>
        </w:rPr>
      </w:pPr>
      <w:bookmarkStart w:id="22" w:name="sub_110802"/>
      <w:bookmarkEnd w:id="21"/>
      <w:r w:rsidRPr="006C755B">
        <w:rPr>
          <w:rFonts w:ascii="Times New Roman" w:hAnsi="Times New Roman"/>
          <w:sz w:val="24"/>
          <w:szCs w:val="24"/>
        </w:rPr>
        <w:t xml:space="preserve">б) заполненную и </w:t>
      </w:r>
      <w:r w:rsidR="00494AA8" w:rsidRPr="006C755B">
        <w:rPr>
          <w:rFonts w:ascii="Times New Roman" w:hAnsi="Times New Roman"/>
          <w:sz w:val="24"/>
          <w:szCs w:val="24"/>
        </w:rPr>
        <w:t xml:space="preserve">подписанную </w:t>
      </w:r>
      <w:r w:rsidR="00494AA8" w:rsidRPr="006C755B">
        <w:rPr>
          <w:rFonts w:ascii="Times New Roman" w:hAnsi="Times New Roman"/>
          <w:color w:val="000000"/>
          <w:sz w:val="24"/>
          <w:szCs w:val="24"/>
          <w:shd w:val="clear" w:color="auto" w:fill="FFFFFF"/>
        </w:rPr>
        <w:t>анкету</w:t>
      </w:r>
      <w:r w:rsidRPr="006C755B">
        <w:rPr>
          <w:rFonts w:ascii="Times New Roman" w:hAnsi="Times New Roman"/>
          <w:color w:val="000000"/>
          <w:sz w:val="24"/>
          <w:szCs w:val="24"/>
          <w:shd w:val="clear" w:color="auto" w:fill="FFFFFF"/>
        </w:rPr>
        <w:t>, предусмотренную </w:t>
      </w:r>
      <w:hyperlink r:id="rId9" w:anchor="dst127" w:history="1">
        <w:r w:rsidRPr="00494AA8">
          <w:rPr>
            <w:rStyle w:val="a3"/>
            <w:rFonts w:ascii="Times New Roman" w:hAnsi="Times New Roman"/>
            <w:color w:val="000000" w:themeColor="text1"/>
            <w:sz w:val="24"/>
            <w:szCs w:val="24"/>
            <w:u w:val="none"/>
            <w:shd w:val="clear" w:color="auto" w:fill="FFFFFF"/>
          </w:rPr>
          <w:t>статьей 15.2</w:t>
        </w:r>
      </w:hyperlink>
      <w:r w:rsidRPr="006C755B">
        <w:rPr>
          <w:rFonts w:ascii="Times New Roman" w:hAnsi="Times New Roman"/>
          <w:color w:val="000000"/>
          <w:sz w:val="24"/>
          <w:szCs w:val="24"/>
          <w:shd w:val="clear" w:color="auto" w:fill="FFFFFF"/>
        </w:rPr>
        <w:t> настоящего Федерального закона;</w:t>
      </w:r>
    </w:p>
    <w:p w:rsidR="006843DC" w:rsidRPr="006C755B" w:rsidRDefault="006843DC" w:rsidP="006843DC">
      <w:pPr>
        <w:spacing w:after="0" w:line="240" w:lineRule="auto"/>
        <w:ind w:firstLine="709"/>
        <w:jc w:val="both"/>
        <w:rPr>
          <w:rFonts w:ascii="Times New Roman" w:hAnsi="Times New Roman"/>
          <w:sz w:val="24"/>
          <w:szCs w:val="24"/>
        </w:rPr>
      </w:pPr>
      <w:bookmarkStart w:id="23" w:name="sub_110803"/>
      <w:bookmarkEnd w:id="22"/>
      <w:r w:rsidRPr="006C755B">
        <w:rPr>
          <w:rFonts w:ascii="Times New Roman" w:hAnsi="Times New Roman"/>
          <w:sz w:val="24"/>
          <w:szCs w:val="24"/>
        </w:rPr>
        <w:t>в) паспорт;</w:t>
      </w:r>
    </w:p>
    <w:p w:rsidR="006843DC" w:rsidRPr="006C755B" w:rsidRDefault="006843DC" w:rsidP="006843DC">
      <w:pPr>
        <w:spacing w:after="0" w:line="240" w:lineRule="auto"/>
        <w:ind w:firstLine="709"/>
        <w:jc w:val="both"/>
        <w:rPr>
          <w:rFonts w:ascii="Times New Roman" w:hAnsi="Times New Roman"/>
          <w:sz w:val="24"/>
          <w:szCs w:val="24"/>
        </w:rPr>
      </w:pPr>
      <w:bookmarkStart w:id="24" w:name="sub_110804"/>
      <w:bookmarkEnd w:id="23"/>
      <w:r w:rsidRPr="006C755B">
        <w:rPr>
          <w:rFonts w:ascii="Times New Roman" w:hAnsi="Times New Roman"/>
          <w:sz w:val="24"/>
          <w:szCs w:val="24"/>
        </w:rPr>
        <w:t xml:space="preserve">г) </w:t>
      </w:r>
      <w:r w:rsidRPr="006C755B">
        <w:rPr>
          <w:rFonts w:ascii="Times New Roman" w:hAnsi="Times New Roman"/>
          <w:color w:val="000000"/>
          <w:sz w:val="24"/>
          <w:szCs w:val="24"/>
          <w:shd w:val="clear" w:color="auto" w:fill="FFFFFF"/>
        </w:rPr>
        <w:t>документы воинского учета - для граждан, пребывающих в запасе, и лиц, подлежащих призыву на военную службу;</w:t>
      </w:r>
    </w:p>
    <w:p w:rsidR="006843DC" w:rsidRPr="006C755B" w:rsidRDefault="006843DC" w:rsidP="006843DC">
      <w:pPr>
        <w:spacing w:after="0" w:line="240" w:lineRule="auto"/>
        <w:ind w:firstLine="709"/>
        <w:jc w:val="both"/>
        <w:rPr>
          <w:rFonts w:ascii="Times New Roman" w:hAnsi="Times New Roman"/>
          <w:sz w:val="24"/>
          <w:szCs w:val="24"/>
        </w:rPr>
      </w:pPr>
      <w:bookmarkStart w:id="25" w:name="sub_110805"/>
      <w:bookmarkEnd w:id="24"/>
      <w:r w:rsidRPr="006C755B">
        <w:rPr>
          <w:rFonts w:ascii="Times New Roman" w:hAnsi="Times New Roman"/>
          <w:sz w:val="24"/>
          <w:szCs w:val="24"/>
        </w:rPr>
        <w:t xml:space="preserve">д) </w:t>
      </w:r>
      <w:r w:rsidRPr="006C755B">
        <w:rPr>
          <w:rFonts w:ascii="Times New Roman" w:hAnsi="Times New Roman"/>
          <w:color w:val="000000"/>
          <w:sz w:val="24"/>
          <w:szCs w:val="24"/>
          <w:shd w:val="clear" w:color="auto" w:fill="FFFFFF"/>
        </w:rPr>
        <w:t>трудовую книжку и (или) сведения о трудовой деятельности, оформленные в установленном законодательством </w:t>
      </w:r>
      <w:hyperlink r:id="rId10" w:anchor="dst2360" w:history="1">
        <w:r w:rsidRPr="00494AA8">
          <w:rPr>
            <w:rStyle w:val="a3"/>
            <w:rFonts w:ascii="Times New Roman" w:hAnsi="Times New Roman"/>
            <w:color w:val="000000" w:themeColor="text1"/>
            <w:sz w:val="24"/>
            <w:szCs w:val="24"/>
            <w:u w:val="none"/>
            <w:shd w:val="clear" w:color="auto" w:fill="FFFFFF"/>
          </w:rPr>
          <w:t>порядке</w:t>
        </w:r>
      </w:hyperlink>
      <w:r w:rsidRPr="006C755B">
        <w:rPr>
          <w:rFonts w:ascii="Times New Roman" w:hAnsi="Times New Roman"/>
          <w:color w:val="000000"/>
          <w:sz w:val="24"/>
          <w:szCs w:val="24"/>
          <w:shd w:val="clear" w:color="auto" w:fill="FFFFFF"/>
        </w:rPr>
        <w:t>, за исключением случаев, когда трудовой договор (контракт) заключается впервые;</w:t>
      </w:r>
    </w:p>
    <w:p w:rsidR="006843DC" w:rsidRPr="006C755B" w:rsidRDefault="006843DC" w:rsidP="006843DC">
      <w:pPr>
        <w:spacing w:after="0" w:line="240" w:lineRule="auto"/>
        <w:ind w:firstLine="709"/>
        <w:jc w:val="both"/>
        <w:rPr>
          <w:rFonts w:ascii="Times New Roman" w:hAnsi="Times New Roman"/>
          <w:sz w:val="24"/>
          <w:szCs w:val="24"/>
        </w:rPr>
      </w:pPr>
      <w:bookmarkStart w:id="26" w:name="sub_110806"/>
      <w:bookmarkEnd w:id="25"/>
      <w:r w:rsidRPr="006C755B">
        <w:rPr>
          <w:rFonts w:ascii="Times New Roman" w:hAnsi="Times New Roman"/>
          <w:sz w:val="24"/>
          <w:szCs w:val="24"/>
        </w:rPr>
        <w:t>е) документ об образовании (по желанию гражданина о дополнительном профессиональном образовании, о присвоении ученой степени, ученого звания, заверенные кадровой службой по месту работы (службы);</w:t>
      </w:r>
    </w:p>
    <w:p w:rsidR="006843DC" w:rsidRPr="006C755B" w:rsidRDefault="006843DC" w:rsidP="006843DC">
      <w:pPr>
        <w:spacing w:after="0" w:line="240" w:lineRule="auto"/>
        <w:ind w:firstLine="709"/>
        <w:jc w:val="both"/>
        <w:rPr>
          <w:rFonts w:ascii="Times New Roman" w:hAnsi="Times New Roman"/>
          <w:sz w:val="24"/>
          <w:szCs w:val="24"/>
        </w:rPr>
      </w:pPr>
      <w:bookmarkStart w:id="27" w:name="sub_110807"/>
      <w:bookmarkEnd w:id="26"/>
      <w:r w:rsidRPr="006C755B">
        <w:rPr>
          <w:rFonts w:ascii="Times New Roman" w:hAnsi="Times New Roman"/>
          <w:sz w:val="24"/>
          <w:szCs w:val="24"/>
        </w:rPr>
        <w:t xml:space="preserve">ж) </w:t>
      </w:r>
      <w:r w:rsidRPr="006C755B">
        <w:rPr>
          <w:rFonts w:ascii="Times New Roman" w:hAnsi="Times New Roman"/>
          <w:color w:val="000000"/>
          <w:sz w:val="24"/>
          <w:szCs w:val="24"/>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843DC" w:rsidRPr="006C755B" w:rsidRDefault="006843DC" w:rsidP="006843DC">
      <w:pPr>
        <w:spacing w:after="0" w:line="240" w:lineRule="auto"/>
        <w:ind w:firstLine="709"/>
        <w:jc w:val="both"/>
        <w:rPr>
          <w:rFonts w:ascii="Times New Roman" w:hAnsi="Times New Roman"/>
          <w:sz w:val="24"/>
          <w:szCs w:val="24"/>
        </w:rPr>
      </w:pPr>
      <w:bookmarkStart w:id="28" w:name="sub_110808"/>
      <w:bookmarkEnd w:id="27"/>
      <w:r w:rsidRPr="006C755B">
        <w:rPr>
          <w:rFonts w:ascii="Times New Roman" w:hAnsi="Times New Roman"/>
          <w:sz w:val="24"/>
          <w:szCs w:val="24"/>
        </w:rPr>
        <w:t>з) свидетельство о постановке физического лица на учет в налоговом органе по месту жительства на территории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29" w:name="sub_110809"/>
      <w:bookmarkEnd w:id="28"/>
      <w:r w:rsidRPr="006C755B">
        <w:rPr>
          <w:rFonts w:ascii="Times New Roman" w:hAnsi="Times New Roman"/>
          <w:sz w:val="24"/>
          <w:szCs w:val="24"/>
        </w:rPr>
        <w:t>и) заключение медицинской организации об отсутствии заболевания, препятствующего поступлению на муниципальную службу (уч. Форма №001-ГС/У);</w:t>
      </w:r>
    </w:p>
    <w:p w:rsidR="006843DC" w:rsidRPr="006C755B" w:rsidRDefault="006843DC" w:rsidP="006843DC">
      <w:pPr>
        <w:spacing w:after="0" w:line="240" w:lineRule="auto"/>
        <w:ind w:firstLine="709"/>
        <w:jc w:val="both"/>
        <w:rPr>
          <w:rFonts w:ascii="Times New Roman" w:hAnsi="Times New Roman"/>
          <w:sz w:val="24"/>
          <w:szCs w:val="24"/>
        </w:rPr>
      </w:pPr>
      <w:bookmarkStart w:id="30" w:name="sub_110810"/>
      <w:bookmarkEnd w:id="29"/>
      <w:r w:rsidRPr="006C755B">
        <w:rPr>
          <w:rFonts w:ascii="Times New Roman" w:hAnsi="Times New Roman"/>
          <w:sz w:val="24"/>
          <w:szCs w:val="24"/>
        </w:rPr>
        <w:t>к)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предшествующий год (в случаях, если гражданин претендует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31" w:name="sub_110811"/>
      <w:bookmarkEnd w:id="30"/>
      <w:r w:rsidRPr="006C755B">
        <w:rPr>
          <w:rFonts w:ascii="Times New Roman" w:hAnsi="Times New Roman"/>
          <w:sz w:val="24"/>
          <w:szCs w:val="24"/>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32" w:name="sub_110812"/>
      <w:bookmarkEnd w:id="31"/>
      <w:r w:rsidRPr="006C755B">
        <w:rPr>
          <w:rFonts w:ascii="Times New Roman" w:hAnsi="Times New Roman"/>
          <w:sz w:val="24"/>
          <w:szCs w:val="24"/>
        </w:rPr>
        <w:t>м) согласие на обработку персональных данных;</w:t>
      </w:r>
    </w:p>
    <w:p w:rsidR="006843DC" w:rsidRPr="006C755B" w:rsidRDefault="006843DC" w:rsidP="006843DC">
      <w:pPr>
        <w:spacing w:after="0" w:line="240" w:lineRule="auto"/>
        <w:ind w:firstLine="709"/>
        <w:jc w:val="both"/>
        <w:rPr>
          <w:rFonts w:ascii="Times New Roman" w:hAnsi="Times New Roman"/>
          <w:sz w:val="24"/>
          <w:szCs w:val="24"/>
        </w:rPr>
      </w:pPr>
      <w:bookmarkStart w:id="33" w:name="sub_110813"/>
      <w:bookmarkEnd w:id="32"/>
      <w:r w:rsidRPr="006C755B">
        <w:rPr>
          <w:rFonts w:ascii="Times New Roman" w:hAnsi="Times New Roman"/>
          <w:sz w:val="24"/>
          <w:szCs w:val="24"/>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bookmarkStart w:id="34" w:name="sub_1109"/>
      <w:bookmarkEnd w:id="33"/>
      <w:r w:rsidRPr="006C755B">
        <w:rPr>
          <w:rFonts w:ascii="Times New Roman" w:hAnsi="Times New Roman"/>
          <w:sz w:val="24"/>
          <w:szCs w:val="24"/>
        </w:rPr>
        <w:t>1.9. 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6843DC" w:rsidRPr="006C755B" w:rsidRDefault="006843DC" w:rsidP="006843DC">
      <w:pPr>
        <w:spacing w:after="0" w:line="240" w:lineRule="auto"/>
        <w:ind w:firstLine="709"/>
        <w:jc w:val="both"/>
        <w:rPr>
          <w:rFonts w:ascii="Times New Roman" w:hAnsi="Times New Roman"/>
          <w:sz w:val="24"/>
          <w:szCs w:val="24"/>
        </w:rPr>
      </w:pPr>
      <w:bookmarkStart w:id="35" w:name="sub_1110"/>
      <w:bookmarkEnd w:id="34"/>
      <w:r w:rsidRPr="006C755B">
        <w:rPr>
          <w:rFonts w:ascii="Times New Roman" w:hAnsi="Times New Roman"/>
          <w:sz w:val="24"/>
          <w:szCs w:val="24"/>
        </w:rPr>
        <w:t xml:space="preserve">1.10.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установленными </w:t>
      </w:r>
      <w:hyperlink r:id="rId11" w:history="1">
        <w:r w:rsidRPr="00494AA8">
          <w:rPr>
            <w:rStyle w:val="a7"/>
            <w:color w:val="000000" w:themeColor="text1"/>
            <w:sz w:val="24"/>
            <w:szCs w:val="24"/>
          </w:rPr>
          <w:t>законодательством</w:t>
        </w:r>
      </w:hyperlink>
      <w:r w:rsidRPr="006C755B">
        <w:rPr>
          <w:rFonts w:ascii="Times New Roman" w:hAnsi="Times New Roman"/>
          <w:sz w:val="24"/>
          <w:szCs w:val="24"/>
        </w:rPr>
        <w:t xml:space="preserve"> Российской Федерации о муниципальной службе для поступления на муниципальную службу и ее прохождения.</w:t>
      </w:r>
    </w:p>
    <w:p w:rsidR="006843DC" w:rsidRPr="006C755B" w:rsidRDefault="006843DC" w:rsidP="006843DC">
      <w:pPr>
        <w:spacing w:after="0" w:line="240" w:lineRule="auto"/>
        <w:ind w:firstLine="709"/>
        <w:jc w:val="both"/>
        <w:rPr>
          <w:rFonts w:ascii="Times New Roman" w:hAnsi="Times New Roman"/>
          <w:sz w:val="24"/>
          <w:szCs w:val="24"/>
        </w:rPr>
      </w:pPr>
      <w:bookmarkStart w:id="36" w:name="sub_1111"/>
      <w:bookmarkEnd w:id="35"/>
      <w:r w:rsidRPr="006C755B">
        <w:rPr>
          <w:rFonts w:ascii="Times New Roman" w:hAnsi="Times New Roman"/>
          <w:sz w:val="24"/>
          <w:szCs w:val="24"/>
        </w:rPr>
        <w:t>1.11. Копии документов о профессиональной деятельности, об образовании представляются заверенными нотариально либо кадровой службой по месту работы. Конкурсная комиссия проводит проверку 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 либо на официальном сайте Федерального реестра сведений о документах  об образовании об образовании и (или) о квалификации, документах об обучении.</w:t>
      </w:r>
    </w:p>
    <w:p w:rsidR="006843DC" w:rsidRPr="006C755B" w:rsidRDefault="006843DC" w:rsidP="006843DC">
      <w:pPr>
        <w:spacing w:after="0" w:line="240" w:lineRule="auto"/>
        <w:ind w:firstLine="709"/>
        <w:jc w:val="both"/>
        <w:rPr>
          <w:rFonts w:ascii="Times New Roman" w:hAnsi="Times New Roman"/>
          <w:sz w:val="24"/>
          <w:szCs w:val="24"/>
        </w:rPr>
      </w:pPr>
      <w:bookmarkStart w:id="37" w:name="sub_1112"/>
      <w:bookmarkEnd w:id="36"/>
      <w:r w:rsidRPr="006C755B">
        <w:rPr>
          <w:rFonts w:ascii="Times New Roman" w:hAnsi="Times New Roman"/>
          <w:sz w:val="24"/>
          <w:szCs w:val="24"/>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7"/>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38" w:name="sub_1002"/>
      <w:r w:rsidRPr="006C755B">
        <w:rPr>
          <w:rFonts w:ascii="Times New Roman" w:hAnsi="Times New Roman"/>
          <w:sz w:val="24"/>
          <w:szCs w:val="24"/>
        </w:rPr>
        <w:t>2. Порядок и условия проведения конкурса</w:t>
      </w:r>
    </w:p>
    <w:bookmarkEnd w:id="38"/>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spacing w:after="0" w:line="240" w:lineRule="auto"/>
        <w:ind w:firstLine="709"/>
        <w:jc w:val="both"/>
        <w:rPr>
          <w:rFonts w:ascii="Times New Roman" w:hAnsi="Times New Roman"/>
          <w:sz w:val="24"/>
          <w:szCs w:val="24"/>
        </w:rPr>
      </w:pPr>
      <w:bookmarkStart w:id="39" w:name="sub_1201"/>
      <w:r w:rsidRPr="006C755B">
        <w:rPr>
          <w:rFonts w:ascii="Times New Roman" w:hAnsi="Times New Roman"/>
          <w:sz w:val="24"/>
          <w:szCs w:val="24"/>
        </w:rPr>
        <w:t>2.1. Конкурс проводится в два этапа.</w:t>
      </w:r>
    </w:p>
    <w:p w:rsidR="006843DC" w:rsidRPr="006C755B" w:rsidRDefault="006843DC" w:rsidP="006843DC">
      <w:pPr>
        <w:spacing w:after="0" w:line="240" w:lineRule="auto"/>
        <w:ind w:firstLine="709"/>
        <w:jc w:val="both"/>
        <w:rPr>
          <w:rFonts w:ascii="Times New Roman" w:hAnsi="Times New Roman"/>
          <w:sz w:val="24"/>
          <w:szCs w:val="24"/>
        </w:rPr>
      </w:pPr>
      <w:bookmarkStart w:id="40" w:name="sub_1202"/>
      <w:bookmarkEnd w:id="39"/>
      <w:r w:rsidRPr="006C755B">
        <w:rPr>
          <w:rFonts w:ascii="Times New Roman" w:hAnsi="Times New Roman"/>
          <w:sz w:val="24"/>
          <w:szCs w:val="24"/>
        </w:rPr>
        <w:t>2.2. На первом этапе орган местного самоуправления обеспечивает:</w:t>
      </w:r>
    </w:p>
    <w:bookmarkEnd w:id="40"/>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1. размещение информации о предстоящем конкурсе на официальном сайте администрации </w:t>
      </w:r>
      <w:r w:rsidR="00494AA8">
        <w:rPr>
          <w:rFonts w:ascii="Times New Roman" w:hAnsi="Times New Roman"/>
          <w:sz w:val="24"/>
          <w:szCs w:val="24"/>
        </w:rPr>
        <w:t>Краснов</w:t>
      </w:r>
      <w:r w:rsidRPr="006C755B">
        <w:rPr>
          <w:rFonts w:ascii="Times New Roman" w:hAnsi="Times New Roman"/>
          <w:sz w:val="24"/>
          <w:szCs w:val="24"/>
        </w:rPr>
        <w:t>ского сельского поселения в информационно-телекоммуникационной сети Интернет в порядке, в течение 5 рабочих дней со дня принятия решения о поведении конкурса, а также следующей информации о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наименование вакантной должности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требования, предъявляемые к претенденту на замещение этой должности;</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условия прохождения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перечень, а также место и время приема документов, подлежащих представлению для участия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 срок, до истечения которого принимаются указанные документы; </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предполагаемая дата, время и место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проект трудового договора;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другие необходимые для участия в конкурсе информационные материалы;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2. проверку достоверности представленных гражданином персональных данных и иных сведений;</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 информирование граждан о допуске (отказе в допуске) к участию в конкурсе, о месте, времени и порядке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4. проверку соответствия квалификационным требованиям.</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Документы, указанные в </w:t>
      </w:r>
      <w:hyperlink r:id="rId12" w:anchor="sub_1108" w:history="1">
        <w:r w:rsidRPr="00494AA8">
          <w:rPr>
            <w:rStyle w:val="a7"/>
            <w:color w:val="000000" w:themeColor="text1"/>
            <w:sz w:val="24"/>
            <w:szCs w:val="24"/>
          </w:rPr>
          <w:t>пункте 1.8</w:t>
        </w:r>
      </w:hyperlink>
      <w:r w:rsidRPr="006C755B">
        <w:rPr>
          <w:rFonts w:ascii="Times New Roman" w:hAnsi="Times New Roman"/>
          <w:sz w:val="24"/>
          <w:szCs w:val="24"/>
        </w:rPr>
        <w:t xml:space="preserve"> настоящего Положения, представляются в течение 21 дня со дня размещения объявления об их приеме на официальном сайте органа местного самоуправления в информационно-телекоммуникационной сети Интернет. Представленные документы регистрируются в журнале участников конкурса и передается в конкурсную комиссию.</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6843DC" w:rsidRPr="006C755B" w:rsidRDefault="006843DC" w:rsidP="006843DC">
      <w:pPr>
        <w:spacing w:after="0" w:line="240" w:lineRule="auto"/>
        <w:ind w:firstLine="709"/>
        <w:jc w:val="both"/>
        <w:rPr>
          <w:rFonts w:ascii="Times New Roman" w:hAnsi="Times New Roman"/>
          <w:sz w:val="24"/>
          <w:szCs w:val="24"/>
        </w:rPr>
      </w:pPr>
      <w:bookmarkStart w:id="41" w:name="sub_1203"/>
      <w:r w:rsidRPr="006C755B">
        <w:rPr>
          <w:rFonts w:ascii="Times New Roman" w:hAnsi="Times New Roman"/>
          <w:sz w:val="24"/>
          <w:szCs w:val="24"/>
        </w:rPr>
        <w:t xml:space="preserve">2.3. Гражданин (муниципальный служащий) по решению конкурсной комиссии не допускается к участию во втором этапе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3" w:history="1">
        <w:r w:rsidRPr="00494AA8">
          <w:rPr>
            <w:rStyle w:val="a7"/>
            <w:color w:val="000000" w:themeColor="text1"/>
            <w:sz w:val="24"/>
            <w:szCs w:val="24"/>
          </w:rPr>
          <w:t>законодательством</w:t>
        </w:r>
      </w:hyperlink>
      <w:r w:rsidRPr="00494AA8">
        <w:rPr>
          <w:rFonts w:ascii="Times New Roman" w:hAnsi="Times New Roman"/>
          <w:color w:val="000000" w:themeColor="text1"/>
          <w:sz w:val="24"/>
          <w:szCs w:val="24"/>
        </w:rPr>
        <w:t xml:space="preserve"> </w:t>
      </w:r>
      <w:r w:rsidRPr="006C755B">
        <w:rPr>
          <w:rFonts w:ascii="Times New Roman" w:hAnsi="Times New Roman"/>
          <w:sz w:val="24"/>
          <w:szCs w:val="24"/>
        </w:rPr>
        <w:t>о муниципальной службе для поступления на муниципальную службу и ее прохождения.</w:t>
      </w:r>
    </w:p>
    <w:p w:rsidR="006843DC" w:rsidRPr="006C755B" w:rsidRDefault="006843DC" w:rsidP="006843DC">
      <w:pPr>
        <w:spacing w:after="0" w:line="240" w:lineRule="auto"/>
        <w:ind w:firstLine="709"/>
        <w:jc w:val="both"/>
        <w:rPr>
          <w:rFonts w:ascii="Times New Roman" w:hAnsi="Times New Roman"/>
          <w:sz w:val="24"/>
          <w:szCs w:val="24"/>
        </w:rPr>
      </w:pPr>
      <w:bookmarkStart w:id="42" w:name="sub_1204"/>
      <w:bookmarkEnd w:id="41"/>
      <w:r w:rsidRPr="006C755B">
        <w:rPr>
          <w:rFonts w:ascii="Times New Roman" w:hAnsi="Times New Roman"/>
          <w:sz w:val="24"/>
          <w:szCs w:val="24"/>
        </w:rPr>
        <w:t>2.4. Решение о дате, месте и времени проведения второго (основного) этапа конкурса принимается органом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2"/>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 в течение 10 рабочих дней со дня принятия решения.</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Орган местного самоуправления не позднее чем за 10 рабочих дней до начала второго этапа конкурса направляет уведомления о дате, месте и времени его проведения гражданам (муниципальным служащим), допущенным к участию в конкурсе (далее - кандидаты).</w:t>
      </w:r>
    </w:p>
    <w:p w:rsidR="006843DC" w:rsidRPr="006C755B" w:rsidRDefault="006843DC" w:rsidP="006843DC">
      <w:pPr>
        <w:spacing w:after="0" w:line="240" w:lineRule="auto"/>
        <w:ind w:firstLine="709"/>
        <w:jc w:val="both"/>
        <w:rPr>
          <w:rFonts w:ascii="Times New Roman" w:hAnsi="Times New Roman"/>
          <w:sz w:val="24"/>
          <w:szCs w:val="24"/>
        </w:rPr>
      </w:pPr>
      <w:bookmarkStart w:id="43" w:name="sub_1205"/>
      <w:r w:rsidRPr="006C755B">
        <w:rPr>
          <w:rFonts w:ascii="Times New Roman" w:hAnsi="Times New Roman"/>
          <w:sz w:val="24"/>
          <w:szCs w:val="24"/>
        </w:rPr>
        <w:t>2.5. Второй этап конкурса:</w:t>
      </w:r>
    </w:p>
    <w:bookmarkEnd w:id="43"/>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конкурсная комиссия осуществляет оценку профессиональных и личных качеств кандидатов;</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принимает решение по результатам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определяет победителя.</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4" w:history="1">
        <w:r w:rsidRPr="00494AA8">
          <w:rPr>
            <w:rStyle w:val="a7"/>
            <w:color w:val="000000" w:themeColor="text1"/>
            <w:sz w:val="24"/>
            <w:szCs w:val="24"/>
          </w:rPr>
          <w:t>законодательством</w:t>
        </w:r>
      </w:hyperlink>
      <w:r w:rsidRPr="006C755B">
        <w:rPr>
          <w:rFonts w:ascii="Times New Roman" w:hAnsi="Times New Roman"/>
          <w:sz w:val="24"/>
          <w:szCs w:val="24"/>
        </w:rPr>
        <w:t xml:space="preserve"> Российской Федерации о муниципальной службе.</w:t>
      </w:r>
    </w:p>
    <w:p w:rsidR="006843DC" w:rsidRPr="006C755B" w:rsidRDefault="006843DC" w:rsidP="006843DC">
      <w:pPr>
        <w:spacing w:after="0" w:line="240" w:lineRule="auto"/>
        <w:ind w:firstLine="709"/>
        <w:jc w:val="both"/>
        <w:rPr>
          <w:rFonts w:ascii="Times New Roman" w:hAnsi="Times New Roman"/>
          <w:sz w:val="24"/>
          <w:szCs w:val="24"/>
        </w:rPr>
      </w:pPr>
      <w:bookmarkStart w:id="44" w:name="sub_1206"/>
      <w:r w:rsidRPr="006C755B">
        <w:rPr>
          <w:rFonts w:ascii="Times New Roman" w:hAnsi="Times New Roman"/>
          <w:sz w:val="24"/>
          <w:szCs w:val="24"/>
        </w:rPr>
        <w:t>2.6.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орган местного самоуправления может принять решение о проведении повторного конкурса.</w:t>
      </w:r>
    </w:p>
    <w:bookmarkEnd w:id="44"/>
    <w:p w:rsidR="006843DC" w:rsidRPr="006C755B" w:rsidRDefault="006843DC" w:rsidP="006843DC">
      <w:pPr>
        <w:spacing w:after="0" w:line="240" w:lineRule="auto"/>
        <w:ind w:firstLine="709"/>
        <w:jc w:val="both"/>
        <w:rPr>
          <w:rFonts w:ascii="Times New Roman" w:hAnsi="Times New Roman"/>
          <w:sz w:val="24"/>
          <w:szCs w:val="24"/>
        </w:rPr>
      </w:pP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45" w:name="sub_1003"/>
      <w:r w:rsidRPr="006C755B">
        <w:rPr>
          <w:rFonts w:ascii="Times New Roman" w:hAnsi="Times New Roman"/>
          <w:sz w:val="24"/>
          <w:szCs w:val="24"/>
        </w:rPr>
        <w:t>3. Организация работы конкурсной комиссии</w:t>
      </w:r>
    </w:p>
    <w:bookmarkEnd w:id="45"/>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46" w:name="sub_1301"/>
      <w:r w:rsidRPr="006C755B">
        <w:rPr>
          <w:rFonts w:ascii="Times New Roman" w:hAnsi="Times New Roman"/>
          <w:sz w:val="24"/>
          <w:szCs w:val="24"/>
        </w:rPr>
        <w:t xml:space="preserve">3.1. </w:t>
      </w:r>
      <w:bookmarkStart w:id="47" w:name="sub_1302"/>
      <w:bookmarkEnd w:id="46"/>
      <w:r w:rsidRPr="006C755B">
        <w:rPr>
          <w:rFonts w:ascii="Times New Roman" w:hAnsi="Times New Roman"/>
          <w:color w:val="000000"/>
          <w:sz w:val="24"/>
          <w:szCs w:val="24"/>
        </w:rPr>
        <w:t>Для проведения конкурса распоряжением Администрации образуется конкурсная комиссия, действующая на постоянной основе. Состав конкурсной комиссии, сроки и порядок её работы, а также методика проведения конкурса определяются настоящим Положением.</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3.2. Конкурсная комиссия состоит из председателя, заместителя председателя, секретаря и членов комиссии, общим составом 6 человек.</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В Администрации допускается образование нескольких конкурсных комиссий для различных категорий и групп должностей муниципальной службы.</w:t>
      </w: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48" w:name="sub_1303"/>
      <w:bookmarkEnd w:id="47"/>
      <w:r w:rsidRPr="006C755B">
        <w:rPr>
          <w:rFonts w:ascii="Times New Roman" w:hAnsi="Times New Roman"/>
          <w:color w:val="000000"/>
          <w:sz w:val="24"/>
          <w:szCs w:val="24"/>
        </w:rPr>
        <w:t>В состав конкурсной комиссии входят</w:t>
      </w:r>
      <w:r w:rsidR="00494AA8">
        <w:rPr>
          <w:rFonts w:ascii="Times New Roman" w:hAnsi="Times New Roman"/>
          <w:color w:val="000000"/>
          <w:sz w:val="24"/>
          <w:szCs w:val="24"/>
        </w:rPr>
        <w:t xml:space="preserve"> глава Администрации</w:t>
      </w:r>
      <w:r w:rsidRPr="006C755B">
        <w:rPr>
          <w:rFonts w:ascii="Times New Roman" w:hAnsi="Times New Roman"/>
          <w:color w:val="000000"/>
          <w:sz w:val="24"/>
          <w:szCs w:val="24"/>
        </w:rPr>
        <w:t xml:space="preserve">, уполномоченные им муниципальные служащие, а также представители научных и образовательных учреждений, других организаций, приглашаемые по запросу </w:t>
      </w:r>
      <w:r w:rsidR="00494AA8">
        <w:rPr>
          <w:rFonts w:ascii="Times New Roman" w:hAnsi="Times New Roman"/>
          <w:color w:val="000000"/>
          <w:sz w:val="24"/>
          <w:szCs w:val="24"/>
        </w:rPr>
        <w:t>главы Администрации</w:t>
      </w:r>
      <w:r w:rsidR="00494AA8" w:rsidRPr="006C755B">
        <w:rPr>
          <w:rFonts w:ascii="Times New Roman" w:hAnsi="Times New Roman"/>
          <w:color w:val="000000"/>
          <w:sz w:val="24"/>
          <w:szCs w:val="24"/>
        </w:rPr>
        <w:t xml:space="preserve"> </w:t>
      </w:r>
      <w:r w:rsidRPr="006C755B">
        <w:rPr>
          <w:rFonts w:ascii="Times New Roman" w:hAnsi="Times New Roman"/>
          <w:color w:val="000000"/>
          <w:sz w:val="24"/>
          <w:szCs w:val="24"/>
        </w:rPr>
        <w:t>в качестве независимых экспертов по вопросам, связанным с муниципальной службой, без указания персональных данных экспертов. Число независимых экспертов должно составлять не менее двух.</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sz w:val="24"/>
          <w:szCs w:val="24"/>
        </w:rPr>
        <w:t xml:space="preserve">3.3. </w:t>
      </w:r>
      <w:bookmarkStart w:id="49" w:name="sub_1304"/>
      <w:bookmarkEnd w:id="48"/>
      <w:r w:rsidRPr="006C755B">
        <w:rPr>
          <w:rFonts w:ascii="Times New Roman" w:hAnsi="Times New Roman"/>
          <w:color w:val="000000"/>
          <w:sz w:val="24"/>
          <w:szCs w:val="24"/>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муниципальной службы, осуществлении другой трудовой деятельности,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50" w:name="sub_1305"/>
      <w:bookmarkEnd w:id="49"/>
      <w:r w:rsidRPr="006C755B">
        <w:rPr>
          <w:rFonts w:ascii="Times New Roman" w:hAnsi="Times New Roman"/>
          <w:sz w:val="24"/>
          <w:szCs w:val="24"/>
        </w:rPr>
        <w:t xml:space="preserve">3.5. </w:t>
      </w:r>
      <w:bookmarkStart w:id="51" w:name="sub_1306"/>
      <w:bookmarkEnd w:id="50"/>
      <w:r w:rsidRPr="006C755B">
        <w:rPr>
          <w:rFonts w:ascii="Times New Roman" w:hAnsi="Times New Roman"/>
          <w:color w:val="000000"/>
          <w:sz w:val="24"/>
          <w:szCs w:val="24"/>
        </w:rPr>
        <w:t>Заседание конкурсной комиссии проводится при наличии не менее двух кандидатов.</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Заседание конкурсной комиссии считается правомочным, если на нём присутствует не менее двух третей от общего числа её членов.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При равенстве голосов решающим является голос председателя конкурсной комиссии.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 xml:space="preserve">В </w:t>
      </w:r>
      <w:r w:rsidR="00494AA8" w:rsidRPr="006C755B">
        <w:rPr>
          <w:rFonts w:ascii="Times New Roman" w:hAnsi="Times New Roman"/>
          <w:color w:val="000000"/>
          <w:sz w:val="24"/>
          <w:szCs w:val="24"/>
        </w:rPr>
        <w:t>случае подачи</w:t>
      </w:r>
      <w:r w:rsidRPr="006C755B">
        <w:rPr>
          <w:rFonts w:ascii="Times New Roman" w:hAnsi="Times New Roman"/>
          <w:color w:val="000000"/>
          <w:sz w:val="24"/>
          <w:szCs w:val="24"/>
        </w:rPr>
        <w:t xml:space="preserve"> одного заявления на участие в конкурсе, конкурсная комиссия принимает решение о несостоявшемся конкурсе. Администрация сельского поселения принимает решение о приеме на муниципальную службу претендента, подавшего единственное заявление на участие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3.6.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bookmarkEnd w:id="51"/>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При равенстве голосов решающим является голос председателя конкурсной комиссии.</w:t>
      </w:r>
    </w:p>
    <w:p w:rsidR="006843DC" w:rsidRPr="006C755B" w:rsidRDefault="006843DC" w:rsidP="006843DC">
      <w:pPr>
        <w:spacing w:after="0" w:line="240" w:lineRule="auto"/>
        <w:ind w:firstLine="709"/>
        <w:jc w:val="both"/>
        <w:rPr>
          <w:rFonts w:ascii="Times New Roman" w:hAnsi="Times New Roman"/>
          <w:sz w:val="24"/>
          <w:szCs w:val="24"/>
        </w:rPr>
      </w:pPr>
      <w:bookmarkStart w:id="52" w:name="sub_1307"/>
      <w:r w:rsidRPr="006C755B">
        <w:rPr>
          <w:rFonts w:ascii="Times New Roman" w:hAnsi="Times New Roman"/>
          <w:sz w:val="24"/>
          <w:szCs w:val="24"/>
        </w:rPr>
        <w:t>3.7. Решение конкурсной комиссии принимается в отсутствие кандидата на замещение вакантной должности муниципальной службы. По результатам конкурса комиссия принимает одно из следующих решений:</w:t>
      </w:r>
    </w:p>
    <w:bookmarkEnd w:id="52"/>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1) о признании одного из участников победителем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2) о признании всех претендентов не соответствующими требованиям к вакантной должности муниципальной службы;</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3) о признании конкурса несостоявшимся.</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Конкурсная комиссия принимает решение о признании конкурса несостоявшимся в следующих случаях:</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отсутствие заявлений для участия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наличие менее двух заявлений претендентов на участие в конкурсе;</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 отзыв всех заявлений претендентов во время проведения конкурса.</w:t>
      </w:r>
    </w:p>
    <w:p w:rsidR="006843DC" w:rsidRPr="006C755B" w:rsidRDefault="006843DC" w:rsidP="006843DC">
      <w:pPr>
        <w:spacing w:after="0" w:line="240" w:lineRule="auto"/>
        <w:ind w:firstLine="709"/>
        <w:jc w:val="both"/>
        <w:rPr>
          <w:rFonts w:ascii="Times New Roman" w:hAnsi="Times New Roman"/>
          <w:sz w:val="24"/>
          <w:szCs w:val="24"/>
        </w:rPr>
      </w:pPr>
      <w:r w:rsidRPr="006C755B">
        <w:rPr>
          <w:rFonts w:ascii="Times New Roman" w:hAnsi="Times New Roman"/>
          <w:sz w:val="24"/>
          <w:szCs w:val="24"/>
        </w:rPr>
        <w:t>По рекомендации конкурсной комиссии претенденты, не прошедшие конкурс, с их согласия могут быть включены в кадровый резерв.</w:t>
      </w: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53" w:name="sub_1308"/>
      <w:r w:rsidRPr="006C755B">
        <w:rPr>
          <w:rFonts w:ascii="Times New Roman" w:hAnsi="Times New Roman"/>
          <w:color w:val="000000"/>
          <w:sz w:val="24"/>
          <w:szCs w:val="24"/>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sz w:val="24"/>
          <w:szCs w:val="24"/>
        </w:rPr>
        <w:t xml:space="preserve">3.8. </w:t>
      </w:r>
      <w:bookmarkEnd w:id="53"/>
      <w:r w:rsidRPr="006C755B">
        <w:rPr>
          <w:rFonts w:ascii="Times New Roman" w:hAnsi="Times New Roman"/>
          <w:color w:val="000000"/>
          <w:sz w:val="24"/>
          <w:szCs w:val="24"/>
        </w:rPr>
        <w:t>По результатам конкурса издаётся распоряжение Главы о назначении победителя конкурса на вакантную должность муниципальной службы и заключается трудовой договор с победителем конкурса.</w:t>
      </w:r>
    </w:p>
    <w:p w:rsidR="006843DC" w:rsidRPr="006C755B" w:rsidRDefault="006843DC" w:rsidP="006843DC">
      <w:pPr>
        <w:spacing w:after="0" w:line="240" w:lineRule="auto"/>
        <w:ind w:firstLine="709"/>
        <w:jc w:val="both"/>
        <w:rPr>
          <w:rFonts w:ascii="Times New Roman" w:hAnsi="Times New Roman"/>
          <w:sz w:val="24"/>
          <w:szCs w:val="24"/>
        </w:rPr>
      </w:pPr>
    </w:p>
    <w:p w:rsidR="006843DC" w:rsidRPr="006C755B" w:rsidRDefault="006843DC" w:rsidP="006843DC">
      <w:pPr>
        <w:pStyle w:val="1"/>
        <w:spacing w:before="0" w:after="0" w:line="240" w:lineRule="auto"/>
        <w:ind w:firstLine="709"/>
        <w:jc w:val="center"/>
        <w:rPr>
          <w:rFonts w:ascii="Times New Roman" w:hAnsi="Times New Roman"/>
          <w:sz w:val="24"/>
          <w:szCs w:val="24"/>
        </w:rPr>
      </w:pPr>
      <w:bookmarkStart w:id="54" w:name="sub_1004"/>
      <w:r w:rsidRPr="006C755B">
        <w:rPr>
          <w:rFonts w:ascii="Times New Roman" w:hAnsi="Times New Roman"/>
          <w:sz w:val="24"/>
          <w:szCs w:val="24"/>
        </w:rPr>
        <w:t>4. Оформление результатов конкурса</w:t>
      </w:r>
    </w:p>
    <w:p w:rsidR="006843DC" w:rsidRPr="006C755B" w:rsidRDefault="006843DC" w:rsidP="006843DC">
      <w:pPr>
        <w:spacing w:after="0" w:line="240" w:lineRule="auto"/>
        <w:ind w:firstLine="709"/>
        <w:rPr>
          <w:rFonts w:ascii="Times New Roman" w:hAnsi="Times New Roman"/>
          <w:sz w:val="24"/>
          <w:szCs w:val="24"/>
        </w:rPr>
      </w:pPr>
    </w:p>
    <w:p w:rsidR="006843DC" w:rsidRPr="006C755B" w:rsidRDefault="006843DC" w:rsidP="006843DC">
      <w:pPr>
        <w:spacing w:after="0" w:line="240" w:lineRule="auto"/>
        <w:ind w:firstLine="709"/>
        <w:jc w:val="both"/>
        <w:rPr>
          <w:rFonts w:ascii="Times New Roman" w:hAnsi="Times New Roman"/>
          <w:color w:val="000000"/>
          <w:sz w:val="24"/>
          <w:szCs w:val="24"/>
        </w:rPr>
      </w:pPr>
      <w:bookmarkStart w:id="55" w:name="sub_1401"/>
      <w:bookmarkEnd w:id="54"/>
      <w:r w:rsidRPr="006C755B">
        <w:rPr>
          <w:rFonts w:ascii="Times New Roman" w:hAnsi="Times New Roman"/>
          <w:sz w:val="24"/>
          <w:szCs w:val="24"/>
        </w:rPr>
        <w:t xml:space="preserve">4.1. </w:t>
      </w:r>
      <w:bookmarkEnd w:id="55"/>
      <w:r w:rsidRPr="006C755B">
        <w:rPr>
          <w:rFonts w:ascii="Times New Roman" w:hAnsi="Times New Roman"/>
          <w:color w:val="000000"/>
          <w:sz w:val="24"/>
          <w:szCs w:val="24"/>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Администрации сельского поселения в сети «Интернет».</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4.2. В случае установления после оформления решения конкурсной комиссии обстоятельств, препятствующих в соответствии с федеральным законом от 2 марта 2007 года № 25-ФЗ «О муниципальной службе в Российской Федерации» принятию на муниципальную службу победителя конкурса, результаты конкурса решением конкурсной комиссии аннулируются, о чём сообщается победителю конкурса в течение 3 дней с момента принятия решения.</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Решение об аннулировании результатов конкурса размещаются в семидневный срок на официальном сайте Администрации сельского поселения в сети Интернет.</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4.3. Документы претендентов на замещение вакантной должности муниципальной службы, не допущенных к участию в конкурсе, и кандидатов, участвующих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Администрации, после чего подлежат уничтожению.</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4.4 Расходы, связанные с участие в конкурсе (проезд к месту проведения конкурса и обратно, наём жилого помещения, проживание, пользование услугами средств связи), осуществляются кандидатами за счёт собственных средств.</w:t>
      </w:r>
    </w:p>
    <w:p w:rsidR="006843DC" w:rsidRPr="006C755B" w:rsidRDefault="006843DC" w:rsidP="006843DC">
      <w:pPr>
        <w:spacing w:after="0" w:line="240" w:lineRule="auto"/>
        <w:ind w:firstLine="709"/>
        <w:jc w:val="both"/>
        <w:rPr>
          <w:rFonts w:ascii="Times New Roman" w:hAnsi="Times New Roman"/>
          <w:color w:val="000000"/>
          <w:sz w:val="24"/>
          <w:szCs w:val="24"/>
        </w:rPr>
      </w:pPr>
      <w:r w:rsidRPr="006C755B">
        <w:rPr>
          <w:rFonts w:ascii="Times New Roman" w:hAnsi="Times New Roman"/>
          <w:color w:val="000000"/>
          <w:sz w:val="24"/>
          <w:szCs w:val="24"/>
        </w:rPr>
        <w:t>4.5. Кандидат вправе обжаловать решение конкурсной комиссии в соответствии с законодательством Российской Федерации.</w:t>
      </w:r>
    </w:p>
    <w:p w:rsidR="006843DC" w:rsidRPr="00C36115" w:rsidRDefault="006843DC" w:rsidP="006843DC">
      <w:pPr>
        <w:ind w:firstLine="709"/>
        <w:jc w:val="both"/>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pPr>
    </w:p>
    <w:p w:rsidR="006843DC" w:rsidRPr="00C36115" w:rsidRDefault="006843DC" w:rsidP="006843DC">
      <w:pPr>
        <w:spacing w:after="0"/>
        <w:rPr>
          <w:rFonts w:ascii="Times New Roman" w:hAnsi="Times New Roman"/>
          <w:color w:val="000000"/>
          <w:sz w:val="28"/>
          <w:szCs w:val="28"/>
        </w:rPr>
        <w:sectPr w:rsidR="006843DC" w:rsidRPr="00C36115" w:rsidSect="00A242A2">
          <w:pgSz w:w="11906" w:h="16838"/>
          <w:pgMar w:top="993" w:right="567" w:bottom="1134" w:left="1701" w:header="709" w:footer="709" w:gutter="0"/>
          <w:cols w:space="708"/>
          <w:docGrid w:linePitch="360"/>
        </w:sectPr>
      </w:pPr>
    </w:p>
    <w:p w:rsidR="006843DC" w:rsidRPr="00C36115" w:rsidRDefault="006843DC" w:rsidP="0071134A">
      <w:pPr>
        <w:spacing w:after="0" w:line="240" w:lineRule="auto"/>
        <w:jc w:val="right"/>
        <w:rPr>
          <w:rFonts w:ascii="Times New Roman" w:hAnsi="Times New Roman"/>
          <w:color w:val="000000"/>
          <w:sz w:val="24"/>
          <w:szCs w:val="24"/>
        </w:rPr>
      </w:pPr>
      <w:r w:rsidRPr="00C36115">
        <w:rPr>
          <w:rFonts w:ascii="Times New Roman" w:hAnsi="Times New Roman"/>
          <w:color w:val="000000"/>
          <w:sz w:val="24"/>
          <w:szCs w:val="24"/>
        </w:rPr>
        <w:t>Приложение №1</w:t>
      </w:r>
    </w:p>
    <w:p w:rsidR="006843DC" w:rsidRPr="00C36115" w:rsidRDefault="006843DC" w:rsidP="0071134A">
      <w:pPr>
        <w:spacing w:after="0" w:line="240" w:lineRule="auto"/>
        <w:jc w:val="right"/>
        <w:rPr>
          <w:rFonts w:ascii="Times New Roman" w:hAnsi="Times New Roman"/>
          <w:color w:val="000000"/>
          <w:sz w:val="24"/>
          <w:szCs w:val="24"/>
        </w:rPr>
      </w:pPr>
      <w:r w:rsidRPr="00C36115">
        <w:rPr>
          <w:rFonts w:ascii="Times New Roman" w:hAnsi="Times New Roman"/>
          <w:color w:val="000000"/>
          <w:sz w:val="24"/>
          <w:szCs w:val="24"/>
        </w:rPr>
        <w:t xml:space="preserve">к решению </w:t>
      </w:r>
      <w:r w:rsidR="00494AA8">
        <w:rPr>
          <w:rFonts w:ascii="Times New Roman" w:hAnsi="Times New Roman"/>
          <w:color w:val="000000"/>
          <w:sz w:val="24"/>
          <w:szCs w:val="24"/>
        </w:rPr>
        <w:t xml:space="preserve">Собрания </w:t>
      </w:r>
      <w:r w:rsidRPr="00C36115">
        <w:rPr>
          <w:rFonts w:ascii="Times New Roman" w:hAnsi="Times New Roman"/>
          <w:color w:val="000000"/>
          <w:sz w:val="24"/>
          <w:szCs w:val="24"/>
        </w:rPr>
        <w:t xml:space="preserve">депутатов </w:t>
      </w:r>
    </w:p>
    <w:p w:rsidR="006843DC" w:rsidRPr="00C36115" w:rsidRDefault="00494AA8" w:rsidP="007113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Краснов</w:t>
      </w:r>
      <w:r w:rsidR="006843DC" w:rsidRPr="00C36115">
        <w:rPr>
          <w:rFonts w:ascii="Times New Roman" w:hAnsi="Times New Roman"/>
          <w:color w:val="000000"/>
          <w:sz w:val="24"/>
          <w:szCs w:val="24"/>
        </w:rPr>
        <w:t>ского сельского поселения</w:t>
      </w:r>
    </w:p>
    <w:p w:rsidR="006843DC" w:rsidRPr="00C36115" w:rsidRDefault="006843DC" w:rsidP="0071134A">
      <w:pPr>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от </w:t>
      </w:r>
      <w:r w:rsidR="00BE34D9">
        <w:rPr>
          <w:rFonts w:ascii="Times New Roman" w:hAnsi="Times New Roman"/>
          <w:color w:val="000000"/>
          <w:sz w:val="24"/>
          <w:szCs w:val="24"/>
        </w:rPr>
        <w:t>__.03.</w:t>
      </w:r>
      <w:r w:rsidRPr="00C36115">
        <w:rPr>
          <w:rFonts w:ascii="Times New Roman" w:hAnsi="Times New Roman"/>
          <w:color w:val="000000"/>
          <w:sz w:val="24"/>
          <w:szCs w:val="24"/>
        </w:rPr>
        <w:t>20</w:t>
      </w:r>
      <w:r>
        <w:rPr>
          <w:rFonts w:ascii="Times New Roman" w:hAnsi="Times New Roman"/>
          <w:color w:val="000000"/>
          <w:sz w:val="24"/>
          <w:szCs w:val="24"/>
        </w:rPr>
        <w:t>2</w:t>
      </w:r>
      <w:r w:rsidR="00494AA8">
        <w:rPr>
          <w:rFonts w:ascii="Times New Roman" w:hAnsi="Times New Roman"/>
          <w:color w:val="000000"/>
          <w:sz w:val="24"/>
          <w:szCs w:val="24"/>
        </w:rPr>
        <w:t>6</w:t>
      </w:r>
      <w:r>
        <w:rPr>
          <w:rFonts w:ascii="Times New Roman" w:hAnsi="Times New Roman"/>
          <w:color w:val="000000"/>
          <w:sz w:val="24"/>
          <w:szCs w:val="24"/>
        </w:rPr>
        <w:t xml:space="preserve"> </w:t>
      </w:r>
      <w:r w:rsidRPr="00C36115">
        <w:rPr>
          <w:rFonts w:ascii="Times New Roman" w:hAnsi="Times New Roman"/>
          <w:color w:val="000000"/>
          <w:sz w:val="24"/>
          <w:szCs w:val="24"/>
        </w:rPr>
        <w:t>№</w:t>
      </w:r>
      <w:r w:rsidR="00494AA8">
        <w:rPr>
          <w:rFonts w:ascii="Times New Roman" w:hAnsi="Times New Roman"/>
          <w:color w:val="000000"/>
          <w:sz w:val="24"/>
          <w:szCs w:val="24"/>
        </w:rPr>
        <w:t>____</w:t>
      </w:r>
      <w:r w:rsidRPr="00C36115">
        <w:rPr>
          <w:rFonts w:ascii="Times New Roman" w:hAnsi="Times New Roman"/>
          <w:color w:val="000000"/>
          <w:sz w:val="24"/>
          <w:szCs w:val="24"/>
        </w:rPr>
        <w:t xml:space="preserve">  </w:t>
      </w:r>
    </w:p>
    <w:p w:rsidR="006843DC" w:rsidRPr="00C36115" w:rsidRDefault="006843DC" w:rsidP="006843DC">
      <w:pPr>
        <w:spacing w:after="0"/>
        <w:rPr>
          <w:rFonts w:ascii="Times New Roman" w:hAnsi="Times New Roman"/>
          <w:b/>
          <w:bCs/>
          <w:color w:val="000000"/>
          <w:sz w:val="24"/>
          <w:szCs w:val="24"/>
        </w:rPr>
      </w:pPr>
    </w:p>
    <w:p w:rsidR="006843DC" w:rsidRPr="00E65D7F" w:rsidRDefault="006843DC" w:rsidP="006843DC">
      <w:pPr>
        <w:spacing w:after="90"/>
        <w:jc w:val="center"/>
        <w:rPr>
          <w:rFonts w:ascii="Times New Roman" w:hAnsi="Times New Roman"/>
          <w:b/>
          <w:bCs/>
          <w:sz w:val="24"/>
          <w:szCs w:val="24"/>
        </w:rPr>
      </w:pPr>
      <w:r w:rsidRPr="00E65D7F">
        <w:rPr>
          <w:rFonts w:ascii="Times New Roman" w:hAnsi="Times New Roman"/>
          <w:b/>
          <w:bCs/>
          <w:sz w:val="24"/>
          <w:szCs w:val="24"/>
        </w:rPr>
        <w:t>АНКЕТА</w:t>
      </w:r>
    </w:p>
    <w:p w:rsidR="006843DC" w:rsidRPr="00E65D7F" w:rsidRDefault="006843DC" w:rsidP="006843DC">
      <w:pPr>
        <w:spacing w:after="480"/>
        <w:jc w:val="center"/>
        <w:rPr>
          <w:rFonts w:ascii="Times New Roman" w:hAnsi="Times New Roman"/>
          <w:b/>
          <w:bCs/>
          <w:sz w:val="24"/>
          <w:szCs w:val="24"/>
        </w:rPr>
      </w:pPr>
      <w:r w:rsidRPr="00E65D7F">
        <w:rPr>
          <w:rFonts w:ascii="Times New Roman" w:hAnsi="Times New Roman"/>
          <w:b/>
          <w:bCs/>
          <w:sz w:val="24"/>
          <w:szCs w:val="24"/>
        </w:rPr>
        <w:t>для поступления на государственную службу</w:t>
      </w:r>
      <w:r w:rsidRPr="00E65D7F">
        <w:rPr>
          <w:rFonts w:ascii="Times New Roman" w:hAnsi="Times New Roman"/>
          <w:b/>
          <w:bCs/>
          <w:sz w:val="24"/>
          <w:szCs w:val="24"/>
        </w:rPr>
        <w:br/>
        <w:t>Российской Федерации и муниципальную службу</w:t>
      </w:r>
      <w:r w:rsidRPr="00E65D7F">
        <w:rPr>
          <w:rFonts w:ascii="Times New Roman" w:hAnsi="Times New Roman"/>
          <w:b/>
          <w:bCs/>
          <w:sz w:val="24"/>
          <w:szCs w:val="24"/>
        </w:rPr>
        <w:br/>
        <w:t>в Российской Федерации</w:t>
      </w:r>
    </w:p>
    <w:tbl>
      <w:tblPr>
        <w:tblW w:w="9390" w:type="dxa"/>
        <w:tblLayout w:type="fixed"/>
        <w:tblCellMar>
          <w:left w:w="28" w:type="dxa"/>
          <w:right w:w="28" w:type="dxa"/>
        </w:tblCellMar>
        <w:tblLook w:val="0000" w:firstRow="0" w:lastRow="0" w:firstColumn="0" w:lastColumn="0" w:noHBand="0" w:noVBand="0"/>
      </w:tblPr>
      <w:tblGrid>
        <w:gridCol w:w="564"/>
        <w:gridCol w:w="762"/>
        <w:gridCol w:w="1274"/>
        <w:gridCol w:w="3735"/>
        <w:gridCol w:w="793"/>
        <w:gridCol w:w="2262"/>
      </w:tblGrid>
      <w:tr w:rsidR="006843DC" w:rsidRPr="00E65D7F" w:rsidTr="00DF2123">
        <w:trPr>
          <w:cantSplit/>
          <w:trHeight w:hRule="exact" w:val="1185"/>
        </w:trPr>
        <w:tc>
          <w:tcPr>
            <w:tcW w:w="7128" w:type="dxa"/>
            <w:gridSpan w:val="5"/>
            <w:tcBorders>
              <w:top w:val="nil"/>
              <w:left w:val="nil"/>
              <w:bottom w:val="nil"/>
              <w:right w:val="nil"/>
            </w:tcBorders>
          </w:tcPr>
          <w:p w:rsidR="006843DC" w:rsidRPr="00E65D7F" w:rsidRDefault="006843DC" w:rsidP="00DF2123">
            <w:pPr>
              <w:rPr>
                <w:rFonts w:ascii="Times New Roman" w:hAnsi="Times New Roman"/>
                <w:sz w:val="24"/>
                <w:szCs w:val="24"/>
              </w:rPr>
            </w:pPr>
          </w:p>
        </w:tc>
        <w:tc>
          <w:tcPr>
            <w:tcW w:w="2262" w:type="dxa"/>
            <w:vMerge w:val="restart"/>
            <w:tcBorders>
              <w:top w:val="single" w:sz="4" w:space="0" w:color="auto"/>
              <w:left w:val="single" w:sz="4" w:space="0" w:color="auto"/>
              <w:right w:val="single" w:sz="4" w:space="0" w:color="auto"/>
            </w:tcBorders>
            <w:vAlign w:val="center"/>
          </w:tcPr>
          <w:p w:rsidR="006843DC" w:rsidRPr="00E65D7F" w:rsidRDefault="006843DC" w:rsidP="00DF2123">
            <w:pPr>
              <w:spacing w:before="360"/>
              <w:jc w:val="center"/>
              <w:rPr>
                <w:rFonts w:ascii="Times New Roman" w:hAnsi="Times New Roman"/>
                <w:sz w:val="24"/>
                <w:szCs w:val="24"/>
              </w:rPr>
            </w:pPr>
            <w:r w:rsidRPr="00E65D7F">
              <w:rPr>
                <w:rFonts w:ascii="Times New Roman" w:hAnsi="Times New Roman"/>
                <w:sz w:val="24"/>
                <w:szCs w:val="24"/>
              </w:rPr>
              <w:t xml:space="preserve">Место </w:t>
            </w:r>
            <w:r w:rsidRPr="00E65D7F">
              <w:rPr>
                <w:rFonts w:ascii="Times New Roman" w:hAnsi="Times New Roman"/>
                <w:sz w:val="24"/>
                <w:szCs w:val="24"/>
              </w:rPr>
              <w:br/>
              <w:t>для</w:t>
            </w:r>
            <w:r w:rsidRPr="00E65D7F">
              <w:rPr>
                <w:rFonts w:ascii="Times New Roman" w:hAnsi="Times New Roman"/>
                <w:sz w:val="24"/>
                <w:szCs w:val="24"/>
              </w:rPr>
              <w:br/>
              <w:t>фотографии</w:t>
            </w:r>
            <w:r w:rsidRPr="00E65D7F">
              <w:rPr>
                <w:rFonts w:ascii="Times New Roman" w:hAnsi="Times New Roman"/>
                <w:sz w:val="24"/>
                <w:szCs w:val="24"/>
              </w:rPr>
              <w:br/>
              <w:t xml:space="preserve">(4 см </w:t>
            </w:r>
            <w:r w:rsidRPr="00E65D7F">
              <w:rPr>
                <w:rFonts w:ascii="Times New Roman" w:hAnsi="Times New Roman"/>
                <w:sz w:val="24"/>
                <w:szCs w:val="24"/>
                <w:lang w:val="en-US"/>
              </w:rPr>
              <w:t>x</w:t>
            </w:r>
            <w:r w:rsidRPr="00E65D7F">
              <w:rPr>
                <w:rFonts w:ascii="Times New Roman" w:hAnsi="Times New Roman"/>
                <w:sz w:val="24"/>
                <w:szCs w:val="24"/>
              </w:rPr>
              <w:t xml:space="preserve"> 6 см)</w:t>
            </w:r>
          </w:p>
        </w:tc>
      </w:tr>
      <w:tr w:rsidR="006843DC" w:rsidRPr="00E65D7F" w:rsidTr="00DF2123">
        <w:trPr>
          <w:cantSplit/>
          <w:trHeight w:hRule="exact" w:val="344"/>
        </w:trPr>
        <w:tc>
          <w:tcPr>
            <w:tcW w:w="1326" w:type="dxa"/>
            <w:gridSpan w:val="2"/>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1. Фамилия</w:t>
            </w:r>
          </w:p>
        </w:tc>
        <w:tc>
          <w:tcPr>
            <w:tcW w:w="5009" w:type="dxa"/>
            <w:gridSpan w:val="2"/>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792"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p>
        </w:tc>
        <w:tc>
          <w:tcPr>
            <w:tcW w:w="2262" w:type="dxa"/>
            <w:vMerge/>
            <w:tcBorders>
              <w:left w:val="single" w:sz="4" w:space="0" w:color="auto"/>
              <w:right w:val="single" w:sz="4" w:space="0" w:color="auto"/>
            </w:tcBorders>
          </w:tcPr>
          <w:p w:rsidR="006843DC" w:rsidRPr="00E65D7F" w:rsidRDefault="006843DC" w:rsidP="00DF2123">
            <w:pPr>
              <w:rPr>
                <w:rFonts w:ascii="Times New Roman" w:hAnsi="Times New Roman"/>
                <w:sz w:val="24"/>
                <w:szCs w:val="24"/>
              </w:rPr>
            </w:pPr>
          </w:p>
        </w:tc>
      </w:tr>
      <w:tr w:rsidR="006843DC" w:rsidRPr="00E65D7F" w:rsidTr="00DF2123">
        <w:trPr>
          <w:cantSplit/>
          <w:trHeight w:hRule="exact" w:val="344"/>
        </w:trPr>
        <w:tc>
          <w:tcPr>
            <w:tcW w:w="564"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Имя</w:t>
            </w:r>
          </w:p>
        </w:tc>
        <w:tc>
          <w:tcPr>
            <w:tcW w:w="5771" w:type="dxa"/>
            <w:gridSpan w:val="3"/>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792"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p>
        </w:tc>
        <w:tc>
          <w:tcPr>
            <w:tcW w:w="2262" w:type="dxa"/>
            <w:vMerge/>
            <w:tcBorders>
              <w:left w:val="single" w:sz="4" w:space="0" w:color="auto"/>
              <w:right w:val="single" w:sz="4" w:space="0" w:color="auto"/>
            </w:tcBorders>
          </w:tcPr>
          <w:p w:rsidR="006843DC" w:rsidRPr="00E65D7F" w:rsidRDefault="006843DC" w:rsidP="00DF2123">
            <w:pPr>
              <w:rPr>
                <w:rFonts w:ascii="Times New Roman" w:hAnsi="Times New Roman"/>
                <w:sz w:val="24"/>
                <w:szCs w:val="24"/>
              </w:rPr>
            </w:pPr>
          </w:p>
        </w:tc>
      </w:tr>
      <w:tr w:rsidR="006843DC" w:rsidRPr="00E65D7F" w:rsidTr="00DF2123">
        <w:trPr>
          <w:cantSplit/>
          <w:trHeight w:hRule="exact" w:val="344"/>
        </w:trPr>
        <w:tc>
          <w:tcPr>
            <w:tcW w:w="2600" w:type="dxa"/>
            <w:gridSpan w:val="3"/>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Отчество (при наличии)</w:t>
            </w:r>
          </w:p>
        </w:tc>
        <w:tc>
          <w:tcPr>
            <w:tcW w:w="3735"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792"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p>
        </w:tc>
        <w:tc>
          <w:tcPr>
            <w:tcW w:w="2262" w:type="dxa"/>
            <w:vMerge/>
            <w:tcBorders>
              <w:left w:val="single" w:sz="4" w:space="0" w:color="auto"/>
              <w:right w:val="single" w:sz="4" w:space="0" w:color="auto"/>
            </w:tcBorders>
          </w:tcPr>
          <w:p w:rsidR="006843DC" w:rsidRPr="00E65D7F" w:rsidRDefault="006843DC" w:rsidP="00DF2123">
            <w:pPr>
              <w:rPr>
                <w:rFonts w:ascii="Times New Roman" w:hAnsi="Times New Roman"/>
                <w:sz w:val="24"/>
                <w:szCs w:val="24"/>
              </w:rPr>
            </w:pPr>
          </w:p>
        </w:tc>
      </w:tr>
      <w:tr w:rsidR="006843DC" w:rsidRPr="00E65D7F" w:rsidTr="00DF2123">
        <w:trPr>
          <w:cantSplit/>
          <w:trHeight w:hRule="exact" w:val="1084"/>
        </w:trPr>
        <w:tc>
          <w:tcPr>
            <w:tcW w:w="7128" w:type="dxa"/>
            <w:gridSpan w:val="5"/>
            <w:tcBorders>
              <w:top w:val="nil"/>
              <w:left w:val="nil"/>
              <w:bottom w:val="nil"/>
              <w:right w:val="nil"/>
            </w:tcBorders>
          </w:tcPr>
          <w:p w:rsidR="006843DC" w:rsidRPr="00E65D7F" w:rsidRDefault="006843DC" w:rsidP="00DF2123">
            <w:pPr>
              <w:rPr>
                <w:rFonts w:ascii="Times New Roman" w:hAnsi="Times New Roman"/>
                <w:sz w:val="24"/>
                <w:szCs w:val="24"/>
              </w:rPr>
            </w:pPr>
          </w:p>
        </w:tc>
        <w:tc>
          <w:tcPr>
            <w:tcW w:w="2262" w:type="dxa"/>
            <w:vMerge/>
            <w:tcBorders>
              <w:left w:val="single" w:sz="4" w:space="0" w:color="auto"/>
              <w:bottom w:val="single" w:sz="4" w:space="0" w:color="auto"/>
              <w:right w:val="single" w:sz="4" w:space="0" w:color="auto"/>
            </w:tcBorders>
          </w:tcPr>
          <w:p w:rsidR="006843DC" w:rsidRPr="00E65D7F" w:rsidRDefault="006843DC" w:rsidP="00DF2123">
            <w:pPr>
              <w:rPr>
                <w:rFonts w:ascii="Times New Roman" w:hAnsi="Times New Roman"/>
                <w:sz w:val="24"/>
                <w:szCs w:val="24"/>
              </w:rPr>
            </w:pPr>
          </w:p>
        </w:tc>
      </w:tr>
    </w:tbl>
    <w:p w:rsidR="006843DC" w:rsidRPr="00E65D7F" w:rsidRDefault="006843DC" w:rsidP="006843DC">
      <w:pPr>
        <w:spacing w:after="300"/>
        <w:rPr>
          <w:rFonts w:ascii="Times New Roman" w:hAnsi="Times New Roman"/>
          <w:sz w:val="24"/>
          <w:szCs w:val="2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E65D7F">
              <w:rPr>
                <w:rFonts w:ascii="Times New Roman" w:hAnsi="Times New Roman"/>
                <w:sz w:val="24"/>
                <w:szCs w:val="24"/>
              </w:rPr>
              <w:br/>
              <w:t xml:space="preserve">с информацией в свидетельстве </w:t>
            </w:r>
            <w:r w:rsidRPr="00E65D7F">
              <w:rPr>
                <w:rFonts w:ascii="Times New Roman" w:hAnsi="Times New Roman"/>
                <w:sz w:val="24"/>
                <w:szCs w:val="24"/>
              </w:rPr>
              <w:br/>
              <w:t xml:space="preserve">о рождении, дополнительно указывается информация в соответствии </w:t>
            </w:r>
            <w:r w:rsidRPr="00E65D7F">
              <w:rPr>
                <w:rFonts w:ascii="Times New Roman" w:hAnsi="Times New Roman"/>
                <w:sz w:val="24"/>
                <w:szCs w:val="24"/>
              </w:rPr>
              <w:br/>
              <w:t>со свидетельством о рождении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sidRPr="00E65D7F">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E65D7F">
              <w:rPr>
                <w:rFonts w:ascii="Times New Roman" w:hAnsi="Times New Roman"/>
                <w:sz w:val="24"/>
                <w:szCs w:val="24"/>
              </w:rPr>
              <w:br/>
              <w:t xml:space="preserve">в соответствии с паспортом. Если информация в паспорте не совпадает </w:t>
            </w:r>
            <w:r w:rsidRPr="00E65D7F">
              <w:rPr>
                <w:rFonts w:ascii="Times New Roman" w:hAnsi="Times New Roman"/>
                <w:sz w:val="24"/>
                <w:szCs w:val="24"/>
              </w:rPr>
              <w:br/>
              <w:t xml:space="preserve">с информацией в свидетельстве </w:t>
            </w:r>
            <w:r w:rsidRPr="00E65D7F">
              <w:rPr>
                <w:rFonts w:ascii="Times New Roman" w:hAnsi="Times New Roman"/>
                <w:sz w:val="24"/>
                <w:szCs w:val="24"/>
              </w:rPr>
              <w:br/>
              <w:t xml:space="preserve">о рождении, дополнительно указывается информация в соответствии </w:t>
            </w:r>
            <w:r w:rsidRPr="00E65D7F">
              <w:rPr>
                <w:rFonts w:ascii="Times New Roman" w:hAnsi="Times New Roman"/>
                <w:sz w:val="24"/>
                <w:szCs w:val="24"/>
              </w:rPr>
              <w:br/>
              <w:t>со свидетельством о рождении</w:t>
            </w:r>
          </w:p>
        </w:tc>
        <w:tc>
          <w:tcPr>
            <w:tcW w:w="4706" w:type="dxa"/>
          </w:tcPr>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left="57" w:right="57"/>
              <w:jc w:val="both"/>
              <w:rPr>
                <w:rFonts w:ascii="Times New Roman" w:hAnsi="Times New Roman"/>
                <w:sz w:val="24"/>
                <w:szCs w:val="24"/>
              </w:rPr>
            </w:pPr>
          </w:p>
          <w:p w:rsidR="006843DC" w:rsidRPr="00E65D7F" w:rsidRDefault="006843DC" w:rsidP="00DF2123">
            <w:pPr>
              <w:ind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5. Паспорт или документ, его </w:t>
            </w:r>
            <w:r w:rsidRPr="00E65D7F">
              <w:rPr>
                <w:rFonts w:ascii="Times New Roman" w:hAnsi="Times New Roman"/>
                <w:sz w:val="24"/>
                <w:szCs w:val="24"/>
              </w:rPr>
              <w:br/>
              <w:t xml:space="preserve">заменяющий: вид документа, его серия </w:t>
            </w:r>
            <w:r w:rsidRPr="00E65D7F">
              <w:rPr>
                <w:rFonts w:ascii="Times New Roman" w:hAnsi="Times New Roman"/>
                <w:sz w:val="24"/>
                <w:szCs w:val="24"/>
              </w:rPr>
              <w:br/>
              <w:t>и номер, наименование органа, выдавшего документ, дата его выдачи, код подразделения</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7. Имеете (имели) ли вид на жительство </w:t>
            </w:r>
            <w:r w:rsidRPr="00E65D7F">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E65D7F">
              <w:rPr>
                <w:rFonts w:ascii="Times New Roman" w:hAnsi="Times New Roman"/>
                <w:sz w:val="24"/>
                <w:szCs w:val="24"/>
              </w:rPr>
              <w:br/>
              <w:t>другое государство (дата подачи заявления, какое государство)</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8. Страховой номер индивидуального лицевого счета (при наличии)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9. Полис обязательного медицинского страхования (при наличии)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10. Идентификационный номер налогоплательщика (при наличии)</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11. Образование: уровень образования, </w:t>
            </w:r>
            <w:r w:rsidRPr="00E65D7F">
              <w:rPr>
                <w:rFonts w:ascii="Times New Roman" w:hAnsi="Times New Roman"/>
                <w:sz w:val="24"/>
                <w:szCs w:val="24"/>
              </w:rPr>
              <w:br/>
              <w:t xml:space="preserve">вид документа об образовании и (или) </w:t>
            </w:r>
            <w:r w:rsidRPr="00E65D7F">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12. Дополнительное профессиональное образование (при наличии) </w:t>
            </w:r>
            <w:r w:rsidRPr="00E65D7F">
              <w:rPr>
                <w:rFonts w:ascii="Times New Roman" w:hAnsi="Times New Roman"/>
                <w:sz w:val="24"/>
                <w:szCs w:val="24"/>
              </w:rPr>
              <w:br/>
              <w:t xml:space="preserve">и профессиональное обучение (при прохождении): вид документа </w:t>
            </w:r>
            <w:r w:rsidRPr="00E65D7F">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13. Владение иностранными языками </w:t>
            </w:r>
            <w:r w:rsidRPr="00E65D7F">
              <w:rPr>
                <w:rFonts w:ascii="Times New Roman" w:hAnsi="Times New Roman"/>
                <w:sz w:val="24"/>
                <w:szCs w:val="24"/>
              </w:rPr>
              <w:br/>
              <w:t xml:space="preserve">и языками народов Российской </w:t>
            </w:r>
            <w:r w:rsidRPr="00E65D7F">
              <w:rPr>
                <w:rFonts w:ascii="Times New Roman" w:hAnsi="Times New Roman"/>
                <w:sz w:val="24"/>
                <w:szCs w:val="24"/>
              </w:rPr>
              <w:br/>
              <w:t xml:space="preserve">Федерации. В какой степени (читаете </w:t>
            </w:r>
            <w:r w:rsidRPr="00E65D7F">
              <w:rPr>
                <w:rFonts w:ascii="Times New Roman" w:hAnsi="Times New Roman"/>
                <w:sz w:val="24"/>
                <w:szCs w:val="24"/>
              </w:rPr>
              <w:br/>
              <w:t xml:space="preserve">и переводите со словарем, читаете и </w:t>
            </w:r>
            <w:r w:rsidRPr="00E65D7F">
              <w:rPr>
                <w:rFonts w:ascii="Times New Roman" w:hAnsi="Times New Roman"/>
                <w:sz w:val="24"/>
                <w:szCs w:val="24"/>
              </w:rPr>
              <w:br/>
              <w:t>можете объясняться, владеете свободно)</w:t>
            </w:r>
          </w:p>
        </w:tc>
        <w:tc>
          <w:tcPr>
            <w:tcW w:w="4706" w:type="dxa"/>
          </w:tcPr>
          <w:p w:rsidR="006843DC" w:rsidRPr="00E65D7F" w:rsidRDefault="006843DC" w:rsidP="00DF2123">
            <w:pPr>
              <w:ind w:left="57" w:right="57"/>
              <w:jc w:val="both"/>
              <w:rPr>
                <w:rFonts w:ascii="Times New Roman" w:hAnsi="Times New Roman"/>
                <w:sz w:val="24"/>
                <w:szCs w:val="24"/>
              </w:rPr>
            </w:pPr>
          </w:p>
        </w:tc>
      </w:tr>
      <w:tr w:rsidR="006843DC" w:rsidRPr="00E65D7F" w:rsidTr="0071134A">
        <w:trPr>
          <w:cantSplit/>
          <w:trHeight w:val="4526"/>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E65D7F">
              <w:rPr>
                <w:rFonts w:ascii="Times New Roman" w:hAnsi="Times New Roman"/>
                <w:sz w:val="24"/>
                <w:szCs w:val="24"/>
              </w:rPr>
              <w:br/>
              <w:t>наименование документа о присвоении чина, ранга или звания, номер и дата документа</w:t>
            </w:r>
          </w:p>
        </w:tc>
        <w:tc>
          <w:tcPr>
            <w:tcW w:w="4706" w:type="dxa"/>
          </w:tcPr>
          <w:p w:rsidR="0071134A" w:rsidRDefault="0071134A" w:rsidP="00DF2123">
            <w:pPr>
              <w:ind w:left="57" w:right="57"/>
              <w:jc w:val="both"/>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71134A" w:rsidRPr="0071134A" w:rsidRDefault="0071134A" w:rsidP="0071134A">
            <w:pPr>
              <w:rPr>
                <w:rFonts w:ascii="Times New Roman" w:hAnsi="Times New Roman"/>
                <w:sz w:val="24"/>
                <w:szCs w:val="24"/>
              </w:rPr>
            </w:pPr>
          </w:p>
          <w:p w:rsidR="006843DC" w:rsidRPr="0071134A" w:rsidRDefault="006843DC" w:rsidP="0071134A">
            <w:pPr>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E65D7F">
              <w:rPr>
                <w:rFonts w:ascii="Times New Roman" w:hAnsi="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E65D7F">
              <w:rPr>
                <w:rFonts w:ascii="Times New Roman" w:hAnsi="Times New Roman"/>
                <w:sz w:val="24"/>
                <w:szCs w:val="24"/>
              </w:rPr>
              <w:br/>
              <w:t>в котором состоите на воинском учете</w:t>
            </w:r>
          </w:p>
        </w:tc>
        <w:tc>
          <w:tcPr>
            <w:tcW w:w="4706" w:type="dxa"/>
          </w:tcPr>
          <w:p w:rsidR="006843DC" w:rsidRPr="00E65D7F" w:rsidRDefault="006843DC" w:rsidP="00DF2123">
            <w:pPr>
              <w:keepNext/>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keepNext/>
              <w:spacing w:after="120"/>
              <w:ind w:left="57" w:right="57"/>
              <w:jc w:val="both"/>
              <w:rPr>
                <w:rFonts w:ascii="Times New Roman" w:hAnsi="Times New Roman"/>
                <w:sz w:val="24"/>
                <w:szCs w:val="24"/>
              </w:rPr>
            </w:pPr>
            <w:r w:rsidRPr="00E65D7F">
              <w:rPr>
                <w:rFonts w:ascii="Times New Roman" w:hAnsi="Times New Roman"/>
                <w:sz w:val="24"/>
                <w:szCs w:val="24"/>
              </w:rPr>
              <w:t xml:space="preserve">16. Допуск к государственной тайне, оформленный за период работы, службы, </w:t>
            </w:r>
            <w:r w:rsidRPr="00E65D7F">
              <w:rPr>
                <w:rFonts w:ascii="Times New Roman" w:hAnsi="Times New Roman"/>
                <w:spacing w:val="-4"/>
                <w:sz w:val="24"/>
                <w:szCs w:val="24"/>
              </w:rPr>
              <w:t xml:space="preserve">учебы (указывается последний оформленный </w:t>
            </w:r>
            <w:r w:rsidRPr="00E65D7F">
              <w:rPr>
                <w:rFonts w:ascii="Times New Roman" w:hAnsi="Times New Roman"/>
                <w:sz w:val="24"/>
                <w:szCs w:val="24"/>
              </w:rPr>
              <w:t xml:space="preserve">допуск к государственной тайне): </w:t>
            </w:r>
            <w:r w:rsidRPr="00E65D7F">
              <w:rPr>
                <w:rFonts w:ascii="Times New Roman" w:hAnsi="Times New Roman"/>
                <w:sz w:val="24"/>
                <w:szCs w:val="24"/>
              </w:rPr>
              <w:br/>
              <w:t>наименование органа или организации, оформивших допуск, форма допуска, год оформления</w:t>
            </w:r>
          </w:p>
        </w:tc>
        <w:tc>
          <w:tcPr>
            <w:tcW w:w="4706" w:type="dxa"/>
          </w:tcPr>
          <w:p w:rsidR="006843DC" w:rsidRPr="00E65D7F" w:rsidRDefault="006843DC" w:rsidP="00DF2123">
            <w:pPr>
              <w:keepNext/>
              <w:ind w:left="57" w:right="57"/>
              <w:jc w:val="both"/>
              <w:rPr>
                <w:rFonts w:ascii="Times New Roman" w:hAnsi="Times New Roman"/>
                <w:sz w:val="24"/>
                <w:szCs w:val="24"/>
              </w:rPr>
            </w:pPr>
          </w:p>
        </w:tc>
      </w:tr>
      <w:tr w:rsidR="006843DC" w:rsidRPr="00E65D7F" w:rsidTr="00DF2123">
        <w:trPr>
          <w:cantSplit/>
        </w:trPr>
        <w:tc>
          <w:tcPr>
            <w:tcW w:w="4706" w:type="dxa"/>
          </w:tcPr>
          <w:p w:rsidR="006843DC" w:rsidRPr="00E65D7F" w:rsidRDefault="006843DC" w:rsidP="0071134A">
            <w:pPr>
              <w:spacing w:after="120"/>
              <w:ind w:left="57" w:right="57"/>
              <w:jc w:val="both"/>
              <w:rPr>
                <w:rFonts w:ascii="Times New Roman" w:hAnsi="Times New Roman"/>
                <w:sz w:val="24"/>
                <w:szCs w:val="24"/>
              </w:rPr>
            </w:pPr>
            <w:r w:rsidRPr="00E65D7F">
              <w:rPr>
                <w:rFonts w:ascii="Times New Roman" w:hAnsi="Times New Roman"/>
                <w:sz w:val="24"/>
                <w:szCs w:val="24"/>
              </w:rPr>
              <w:t xml:space="preserve">17. Паспорт, удостоверяющий личность гражданина Российской Федерации </w:t>
            </w:r>
            <w:r w:rsidRPr="00E65D7F">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6843DC" w:rsidRPr="00E65D7F" w:rsidRDefault="006843DC" w:rsidP="00DF2123">
            <w:pPr>
              <w:ind w:left="57" w:right="57"/>
              <w:jc w:val="both"/>
              <w:rPr>
                <w:rFonts w:ascii="Times New Roman" w:hAnsi="Times New Roman"/>
                <w:sz w:val="24"/>
                <w:szCs w:val="24"/>
              </w:rPr>
            </w:pPr>
          </w:p>
        </w:tc>
      </w:tr>
    </w:tbl>
    <w:p w:rsidR="006843DC" w:rsidRPr="00E65D7F" w:rsidRDefault="006843DC" w:rsidP="006843DC">
      <w:pPr>
        <w:spacing w:before="240"/>
        <w:rPr>
          <w:rFonts w:ascii="Times New Roman" w:hAnsi="Times New Roman"/>
          <w:sz w:val="24"/>
          <w:szCs w:val="24"/>
        </w:rPr>
      </w:pPr>
      <w:r w:rsidRPr="00E65D7F">
        <w:rPr>
          <w:rFonts w:ascii="Times New Roman" w:hAnsi="Times New Roman"/>
          <w:sz w:val="24"/>
          <w:szCs w:val="24"/>
        </w:rPr>
        <w:t>18.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внешней разведки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 xml:space="preserve">в учреждения и органы уголовно-исполнительной системы Российской Федерации, </w:t>
      </w:r>
      <w:r w:rsidRPr="00E65D7F">
        <w:rPr>
          <w:rFonts w:ascii="Times New Roman" w:hAnsi="Times New Roman"/>
          <w:sz w:val="24"/>
          <w:szCs w:val="24"/>
        </w:rPr>
        <w:br/>
        <w:t>а также на военную службу по контракту в войска национальной гвардии Российской Федерации.</w:t>
      </w: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E65D7F">
        <w:rPr>
          <w:rFonts w:ascii="Times New Roman" w:hAnsi="Times New Roman"/>
          <w:sz w:val="24"/>
          <w:szCs w:val="24"/>
        </w:rPr>
        <w:br/>
      </w:r>
    </w:p>
    <w:p w:rsidR="006843DC" w:rsidRPr="00E65D7F" w:rsidRDefault="006843DC" w:rsidP="0071134A">
      <w:pPr>
        <w:pBdr>
          <w:top w:val="single" w:sz="4" w:space="1" w:color="auto"/>
        </w:pBdr>
        <w:spacing w:after="0"/>
        <w:jc w:val="both"/>
        <w:rPr>
          <w:rFonts w:ascii="Times New Roman" w:hAnsi="Times New Roman"/>
          <w:sz w:val="24"/>
          <w:szCs w:val="24"/>
        </w:rPr>
      </w:pPr>
    </w:p>
    <w:p w:rsidR="006843DC" w:rsidRPr="00E65D7F" w:rsidRDefault="006843DC" w:rsidP="0071134A">
      <w:pPr>
        <w:spacing w:after="0"/>
        <w:jc w:val="both"/>
        <w:rPr>
          <w:rFonts w:ascii="Times New Roman" w:hAnsi="Times New Roman"/>
          <w:sz w:val="24"/>
          <w:szCs w:val="24"/>
        </w:rPr>
      </w:pPr>
      <w:r w:rsidRPr="00E65D7F">
        <w:rPr>
          <w:rFonts w:ascii="Times New Roman" w:hAnsi="Times New Roman"/>
          <w:sz w:val="24"/>
          <w:szCs w:val="24"/>
        </w:rPr>
        <w:t xml:space="preserve">19. Имеете ли статус иностранного агента (дата решения о включении в реестр </w:t>
      </w:r>
      <w:r w:rsidRPr="00E65D7F">
        <w:rPr>
          <w:rFonts w:ascii="Times New Roman" w:hAnsi="Times New Roman"/>
          <w:sz w:val="24"/>
          <w:szCs w:val="24"/>
        </w:rPr>
        <w:br/>
        <w:t xml:space="preserve">иностранных агентов) </w:t>
      </w:r>
    </w:p>
    <w:p w:rsidR="006843DC" w:rsidRPr="00E65D7F" w:rsidRDefault="006843DC" w:rsidP="006843DC">
      <w:pPr>
        <w:pBdr>
          <w:top w:val="single" w:sz="4" w:space="1" w:color="auto"/>
        </w:pBdr>
        <w:spacing w:after="120"/>
        <w:ind w:left="2410"/>
        <w:jc w:val="both"/>
        <w:rPr>
          <w:rFonts w:ascii="Times New Roman" w:hAnsi="Times New Roman"/>
          <w:sz w:val="24"/>
          <w:szCs w:val="24"/>
        </w:rPr>
      </w:pPr>
    </w:p>
    <w:p w:rsidR="006843DC" w:rsidRPr="00E65D7F" w:rsidRDefault="006843DC" w:rsidP="006843DC">
      <w:pPr>
        <w:keepNext/>
        <w:jc w:val="both"/>
        <w:rPr>
          <w:rFonts w:ascii="Times New Roman" w:hAnsi="Times New Roman"/>
          <w:sz w:val="24"/>
          <w:szCs w:val="24"/>
        </w:rPr>
      </w:pPr>
      <w:r w:rsidRPr="00E65D7F">
        <w:rPr>
          <w:rFonts w:ascii="Times New Roman" w:hAnsi="Times New Roman"/>
          <w:sz w:val="24"/>
          <w:szCs w:val="24"/>
        </w:rPr>
        <w:t xml:space="preserve">20. Имеется ли вступившее в законную силу решение суда о признании </w:t>
      </w:r>
      <w:r w:rsidRPr="00E65D7F">
        <w:rPr>
          <w:rFonts w:ascii="Times New Roman" w:hAnsi="Times New Roman"/>
          <w:sz w:val="24"/>
          <w:szCs w:val="24"/>
        </w:rPr>
        <w:br/>
        <w:t>Вас недееспособным или ограниченно дееспособным (дата и номер решения суда)</w:t>
      </w:r>
      <w:r w:rsidRPr="00E65D7F">
        <w:rPr>
          <w:rFonts w:ascii="Times New Roman" w:hAnsi="Times New Roman"/>
          <w:sz w:val="24"/>
          <w:szCs w:val="24"/>
        </w:rPr>
        <w:br/>
      </w:r>
    </w:p>
    <w:p w:rsidR="006843DC" w:rsidRPr="00E65D7F" w:rsidRDefault="006843DC" w:rsidP="006843DC">
      <w:pPr>
        <w:keepNext/>
        <w:pBdr>
          <w:top w:val="single" w:sz="4" w:space="1" w:color="auto"/>
        </w:pBdr>
        <w:spacing w:after="120"/>
        <w:jc w:val="both"/>
        <w:rPr>
          <w:rFonts w:ascii="Times New Roman" w:hAnsi="Times New Roman"/>
          <w:sz w:val="24"/>
          <w:szCs w:val="24"/>
        </w:rPr>
      </w:pPr>
    </w:p>
    <w:p w:rsidR="006843DC" w:rsidRDefault="006843DC" w:rsidP="0071134A">
      <w:pPr>
        <w:jc w:val="both"/>
        <w:rPr>
          <w:rFonts w:ascii="Times New Roman" w:hAnsi="Times New Roman"/>
          <w:sz w:val="24"/>
          <w:szCs w:val="24"/>
        </w:rPr>
      </w:pPr>
      <w:r w:rsidRPr="00E65D7F">
        <w:rPr>
          <w:rFonts w:ascii="Times New Roman" w:hAnsi="Times New Roman"/>
          <w:sz w:val="24"/>
          <w:szCs w:val="24"/>
        </w:rPr>
        <w:t xml:space="preserve">21. Замещаете ли государственную должность Российской Федерации, </w:t>
      </w:r>
      <w:r w:rsidRPr="00E65D7F">
        <w:rPr>
          <w:rFonts w:ascii="Times New Roman" w:hAnsi="Times New Roman"/>
          <w:sz w:val="24"/>
          <w:szCs w:val="24"/>
        </w:rPr>
        <w:br/>
        <w:t xml:space="preserve">государственную должность субъекта Российской Федерации, муниципальную </w:t>
      </w:r>
      <w:r w:rsidRPr="00E65D7F">
        <w:rPr>
          <w:rFonts w:ascii="Times New Roman" w:hAnsi="Times New Roman"/>
          <w:sz w:val="24"/>
          <w:szCs w:val="24"/>
        </w:rPr>
        <w:br/>
        <w:t xml:space="preserve">должность (полное наименование должности)  </w:t>
      </w:r>
    </w:p>
    <w:p w:rsidR="0071134A" w:rsidRPr="00E65D7F" w:rsidRDefault="0071134A" w:rsidP="0071134A">
      <w:pPr>
        <w:spacing w:after="0"/>
        <w:jc w:val="both"/>
        <w:rPr>
          <w:rFonts w:ascii="Times New Roman" w:hAnsi="Times New Roman"/>
          <w:sz w:val="24"/>
          <w:szCs w:val="24"/>
        </w:rPr>
      </w:pPr>
    </w:p>
    <w:p w:rsidR="006843DC" w:rsidRPr="00E65D7F" w:rsidRDefault="006843DC" w:rsidP="006843DC">
      <w:pPr>
        <w:pBdr>
          <w:top w:val="single" w:sz="4" w:space="1" w:color="auto"/>
        </w:pBdr>
        <w:spacing w:after="120"/>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E65D7F">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E65D7F">
        <w:rPr>
          <w:rFonts w:ascii="Times New Roman" w:hAnsi="Times New Roman"/>
          <w:sz w:val="24"/>
          <w:szCs w:val="24"/>
        </w:rPr>
        <w:br/>
      </w:r>
    </w:p>
    <w:p w:rsidR="006843DC" w:rsidRPr="00E65D7F" w:rsidRDefault="006843DC" w:rsidP="006843DC">
      <w:pPr>
        <w:pBdr>
          <w:top w:val="single" w:sz="4" w:space="1" w:color="auto"/>
        </w:pBd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E65D7F">
        <w:rPr>
          <w:rFonts w:ascii="Times New Roman" w:hAnsi="Times New Roman"/>
          <w:sz w:val="24"/>
          <w:szCs w:val="24"/>
        </w:rPr>
        <w:br/>
        <w:t>и (или) служебную тайну.</w:t>
      </w:r>
    </w:p>
    <w:p w:rsidR="006843DC" w:rsidRPr="00E65D7F" w:rsidRDefault="006843DC" w:rsidP="006843DC">
      <w:pPr>
        <w:spacing w:after="240"/>
        <w:ind w:firstLine="567"/>
        <w:jc w:val="both"/>
        <w:rPr>
          <w:rFonts w:ascii="Times New Roman" w:hAnsi="Times New Roman"/>
          <w:sz w:val="24"/>
          <w:szCs w:val="24"/>
        </w:rPr>
      </w:pPr>
      <w:r w:rsidRPr="00E65D7F">
        <w:rPr>
          <w:rFonts w:ascii="Times New Roman" w:hAnsi="Times New Roman"/>
          <w:sz w:val="24"/>
          <w:szCs w:val="24"/>
        </w:rPr>
        <w:t xml:space="preserve">Наименования организации, органа указываются полностью так, как они </w:t>
      </w:r>
      <w:r w:rsidRPr="00E65D7F">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31"/>
        <w:gridCol w:w="1531"/>
        <w:gridCol w:w="3119"/>
        <w:gridCol w:w="3232"/>
      </w:tblGrid>
      <w:tr w:rsidR="006843DC" w:rsidRPr="00B442D3" w:rsidTr="00DF2123">
        <w:trPr>
          <w:trHeight w:val="500"/>
        </w:trPr>
        <w:tc>
          <w:tcPr>
            <w:tcW w:w="3062" w:type="dxa"/>
            <w:gridSpan w:val="2"/>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Месяц и год</w:t>
            </w:r>
          </w:p>
        </w:tc>
        <w:tc>
          <w:tcPr>
            <w:tcW w:w="3119" w:type="dxa"/>
            <w:vMerge w:val="restart"/>
            <w:shd w:val="clear" w:color="auto" w:fill="auto"/>
          </w:tcPr>
          <w:p w:rsidR="006843DC" w:rsidRPr="00B442D3" w:rsidRDefault="006843DC" w:rsidP="00DF2123">
            <w:pPr>
              <w:spacing w:after="120"/>
              <w:jc w:val="center"/>
              <w:rPr>
                <w:rFonts w:ascii="Times New Roman" w:hAnsi="Times New Roman"/>
                <w:sz w:val="24"/>
                <w:szCs w:val="24"/>
              </w:rPr>
            </w:pPr>
            <w:r w:rsidRPr="00B442D3">
              <w:rPr>
                <w:rFonts w:ascii="Times New Roman" w:hAnsi="Times New Roman"/>
                <w:sz w:val="24"/>
                <w:szCs w:val="24"/>
              </w:rPr>
              <w:t>Должность с указанием наименования организации, органа</w:t>
            </w:r>
          </w:p>
        </w:tc>
        <w:tc>
          <w:tcPr>
            <w:tcW w:w="3232" w:type="dxa"/>
            <w:vMerge w:val="restart"/>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Адрес организации, органа</w:t>
            </w:r>
          </w:p>
        </w:tc>
      </w:tr>
      <w:tr w:rsidR="006843DC" w:rsidRPr="00B442D3" w:rsidTr="00DF2123">
        <w:tc>
          <w:tcPr>
            <w:tcW w:w="1531" w:type="dxa"/>
            <w:tcBorders>
              <w:left w:val="nil"/>
            </w:tcBorders>
            <w:shd w:val="clear" w:color="auto" w:fill="auto"/>
            <w:vAlign w:val="center"/>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приема</w:t>
            </w:r>
          </w:p>
        </w:tc>
        <w:tc>
          <w:tcPr>
            <w:tcW w:w="1531" w:type="dxa"/>
            <w:shd w:val="clear" w:color="auto" w:fill="auto"/>
            <w:vAlign w:val="center"/>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увольнения</w:t>
            </w:r>
          </w:p>
        </w:tc>
        <w:tc>
          <w:tcPr>
            <w:tcW w:w="3119" w:type="dxa"/>
            <w:vMerge/>
            <w:shd w:val="clear" w:color="auto" w:fill="auto"/>
          </w:tcPr>
          <w:p w:rsidR="006843DC" w:rsidRPr="00B442D3" w:rsidRDefault="006843DC" w:rsidP="00DF2123">
            <w:pPr>
              <w:rPr>
                <w:rFonts w:ascii="Times New Roman" w:hAnsi="Times New Roman"/>
                <w:sz w:val="24"/>
                <w:szCs w:val="24"/>
              </w:rPr>
            </w:pPr>
          </w:p>
        </w:tc>
        <w:tc>
          <w:tcPr>
            <w:tcW w:w="3232" w:type="dxa"/>
            <w:vMerge/>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rPr>
          <w:trHeight w:val="1086"/>
        </w:trPr>
        <w:tc>
          <w:tcPr>
            <w:tcW w:w="1531"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3119" w:type="dxa"/>
            <w:shd w:val="clear" w:color="auto" w:fill="auto"/>
          </w:tcPr>
          <w:p w:rsidR="006843DC" w:rsidRPr="00B442D3" w:rsidRDefault="006843DC" w:rsidP="00DF2123">
            <w:pPr>
              <w:rPr>
                <w:rFonts w:ascii="Times New Roman" w:hAnsi="Times New Roman"/>
                <w:sz w:val="24"/>
                <w:szCs w:val="24"/>
              </w:rPr>
            </w:pPr>
          </w:p>
        </w:tc>
        <w:tc>
          <w:tcPr>
            <w:tcW w:w="3232" w:type="dxa"/>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rPr>
          <w:trHeight w:val="1116"/>
        </w:trPr>
        <w:tc>
          <w:tcPr>
            <w:tcW w:w="1531"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3119" w:type="dxa"/>
            <w:shd w:val="clear" w:color="auto" w:fill="auto"/>
          </w:tcPr>
          <w:p w:rsidR="006843DC" w:rsidRPr="00B442D3" w:rsidRDefault="006843DC" w:rsidP="00DF2123">
            <w:pPr>
              <w:rPr>
                <w:rFonts w:ascii="Times New Roman" w:hAnsi="Times New Roman"/>
                <w:sz w:val="24"/>
                <w:szCs w:val="24"/>
              </w:rPr>
            </w:pPr>
          </w:p>
        </w:tc>
        <w:tc>
          <w:tcPr>
            <w:tcW w:w="3232" w:type="dxa"/>
            <w:tcBorders>
              <w:right w:val="nil"/>
            </w:tcBorders>
            <w:shd w:val="clear" w:color="auto" w:fill="auto"/>
          </w:tcPr>
          <w:p w:rsidR="006843DC" w:rsidRPr="00B442D3" w:rsidRDefault="006843DC" w:rsidP="00DF2123">
            <w:pPr>
              <w:rPr>
                <w:rFonts w:ascii="Times New Roman" w:hAnsi="Times New Roman"/>
                <w:sz w:val="24"/>
                <w:szCs w:val="24"/>
              </w:rPr>
            </w:pPr>
          </w:p>
        </w:tc>
      </w:tr>
    </w:tbl>
    <w:p w:rsidR="00BE34D9" w:rsidRDefault="00BE34D9" w:rsidP="00BE34D9">
      <w:pPr>
        <w:keepNext/>
        <w:spacing w:after="0"/>
        <w:jc w:val="both"/>
        <w:rPr>
          <w:rFonts w:ascii="Times New Roman" w:hAnsi="Times New Roman"/>
          <w:sz w:val="24"/>
          <w:szCs w:val="24"/>
        </w:rPr>
      </w:pPr>
    </w:p>
    <w:p w:rsidR="006843DC" w:rsidRDefault="006843DC" w:rsidP="00BE34D9">
      <w:pPr>
        <w:keepNext/>
        <w:spacing w:after="0"/>
        <w:jc w:val="both"/>
        <w:rPr>
          <w:rFonts w:ascii="Times New Roman" w:hAnsi="Times New Roman"/>
          <w:sz w:val="24"/>
          <w:szCs w:val="24"/>
        </w:rPr>
      </w:pPr>
      <w:r w:rsidRPr="00E65D7F">
        <w:rPr>
          <w:rFonts w:ascii="Times New Roman" w:hAnsi="Times New Roman"/>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BE34D9" w:rsidRPr="00E65D7F" w:rsidRDefault="00BE34D9" w:rsidP="00BE34D9">
      <w:pPr>
        <w:keepNext/>
        <w:spacing w:after="0"/>
        <w:jc w:val="both"/>
        <w:rPr>
          <w:rFonts w:ascii="Times New Roman" w:hAnsi="Times New Roman"/>
          <w:sz w:val="24"/>
          <w:szCs w:val="24"/>
        </w:rPr>
      </w:pPr>
    </w:p>
    <w:p w:rsidR="006843DC" w:rsidRPr="00E65D7F" w:rsidRDefault="006843DC" w:rsidP="006843DC">
      <w:pPr>
        <w:keepNext/>
        <w:pBdr>
          <w:top w:val="single" w:sz="4" w:space="1" w:color="auto"/>
        </w:pBdr>
        <w:spacing w:after="120"/>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E65D7F">
        <w:rPr>
          <w:rFonts w:ascii="Times New Roman" w:hAnsi="Times New Roman"/>
          <w:sz w:val="24"/>
          <w:szCs w:val="24"/>
        </w:rPr>
        <w:br/>
        <w:t>в одном жилом помещении, и сведения о бывших супругах.</w:t>
      </w:r>
    </w:p>
    <w:p w:rsidR="006843DC" w:rsidRPr="00E65D7F" w:rsidRDefault="006843DC" w:rsidP="006843DC">
      <w:pPr>
        <w:spacing w:after="120"/>
        <w:ind w:firstLine="567"/>
        <w:jc w:val="both"/>
        <w:rPr>
          <w:rFonts w:ascii="Times New Roman" w:hAnsi="Times New Roman"/>
          <w:sz w:val="24"/>
          <w:szCs w:val="24"/>
        </w:rPr>
      </w:pPr>
      <w:r w:rsidRPr="00E65D7F">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6843DC" w:rsidRPr="00B442D3" w:rsidTr="00DF2123">
        <w:tc>
          <w:tcPr>
            <w:tcW w:w="1134" w:type="dxa"/>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Степень родства</w:t>
            </w:r>
          </w:p>
        </w:tc>
        <w:tc>
          <w:tcPr>
            <w:tcW w:w="1247"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Фамилия, имя, отчество (при наличии)</w:t>
            </w:r>
          </w:p>
        </w:tc>
        <w:tc>
          <w:tcPr>
            <w:tcW w:w="2041"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Дата </w:t>
            </w:r>
            <w:r w:rsidRPr="00B442D3">
              <w:rPr>
                <w:rFonts w:ascii="Times New Roman" w:hAnsi="Times New Roman"/>
                <w:sz w:val="24"/>
                <w:szCs w:val="24"/>
              </w:rPr>
              <w:br/>
              <w:t>и место рождения</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(указываются </w:t>
            </w:r>
            <w:r w:rsidRPr="00B442D3">
              <w:rPr>
                <w:rFonts w:ascii="Times New Roman" w:hAnsi="Times New Roman"/>
                <w:sz w:val="24"/>
                <w:szCs w:val="24"/>
              </w:rPr>
              <w:br/>
              <w:t xml:space="preserve">в соответствии </w:t>
            </w:r>
            <w:r w:rsidRPr="00B442D3">
              <w:rPr>
                <w:rFonts w:ascii="Times New Roman" w:hAnsi="Times New Roman"/>
                <w:sz w:val="24"/>
                <w:szCs w:val="24"/>
              </w:rPr>
              <w:br/>
              <w:t xml:space="preserve">с паспортом; </w:t>
            </w:r>
            <w:r w:rsidRPr="00B442D3">
              <w:rPr>
                <w:rFonts w:ascii="Times New Roman" w:hAnsi="Times New Roman"/>
                <w:sz w:val="24"/>
                <w:szCs w:val="24"/>
              </w:rPr>
              <w:br/>
              <w:t xml:space="preserve">если информация </w:t>
            </w:r>
            <w:r w:rsidRPr="00B442D3">
              <w:rPr>
                <w:rFonts w:ascii="Times New Roman" w:hAnsi="Times New Roman"/>
                <w:sz w:val="24"/>
                <w:szCs w:val="24"/>
              </w:rPr>
              <w:br/>
              <w:t xml:space="preserve">в паспорте </w:t>
            </w:r>
            <w:r w:rsidRPr="00B442D3">
              <w:rPr>
                <w:rFonts w:ascii="Times New Roman" w:hAnsi="Times New Roman"/>
                <w:sz w:val="24"/>
                <w:szCs w:val="24"/>
              </w:rPr>
              <w:br/>
              <w:t xml:space="preserve">не совпадает </w:t>
            </w:r>
            <w:r w:rsidRPr="00B442D3">
              <w:rPr>
                <w:rFonts w:ascii="Times New Roman" w:hAnsi="Times New Roman"/>
                <w:sz w:val="24"/>
                <w:szCs w:val="24"/>
              </w:rPr>
              <w:br/>
              <w:t xml:space="preserve">с информацией </w:t>
            </w:r>
            <w:r w:rsidRPr="00B442D3">
              <w:rPr>
                <w:rFonts w:ascii="Times New Roman" w:hAnsi="Times New Roman"/>
                <w:sz w:val="24"/>
                <w:szCs w:val="24"/>
              </w:rPr>
              <w:br/>
              <w:t xml:space="preserve">в свидетельстве </w:t>
            </w:r>
            <w:r w:rsidRPr="00B442D3">
              <w:rPr>
                <w:rFonts w:ascii="Times New Roman" w:hAnsi="Times New Roman"/>
                <w:sz w:val="24"/>
                <w:szCs w:val="24"/>
              </w:rPr>
              <w:br/>
              <w:t xml:space="preserve">о рождении, дополнительно указывается информация в соответствии </w:t>
            </w:r>
            <w:r w:rsidRPr="00B442D3">
              <w:rPr>
                <w:rFonts w:ascii="Times New Roman" w:hAnsi="Times New Roman"/>
                <w:sz w:val="24"/>
                <w:szCs w:val="24"/>
              </w:rPr>
              <w:br/>
              <w:t xml:space="preserve">со свидетельством </w:t>
            </w:r>
            <w:r w:rsidRPr="00B442D3">
              <w:rPr>
                <w:rFonts w:ascii="Times New Roman" w:hAnsi="Times New Roman"/>
                <w:sz w:val="24"/>
                <w:szCs w:val="24"/>
              </w:rPr>
              <w:br/>
              <w:t>о рождении)</w:t>
            </w:r>
          </w:p>
        </w:tc>
        <w:tc>
          <w:tcPr>
            <w:tcW w:w="1474" w:type="dxa"/>
            <w:shd w:val="clear" w:color="auto" w:fill="auto"/>
          </w:tcPr>
          <w:p w:rsidR="006843DC" w:rsidRPr="00B442D3" w:rsidRDefault="006843DC" w:rsidP="00DF2123">
            <w:pPr>
              <w:jc w:val="center"/>
              <w:rPr>
                <w:rFonts w:ascii="Times New Roman" w:hAnsi="Times New Roman"/>
                <w:spacing w:val="-4"/>
                <w:sz w:val="24"/>
                <w:szCs w:val="24"/>
              </w:rPr>
            </w:pPr>
            <w:r w:rsidRPr="00B442D3">
              <w:rPr>
                <w:rFonts w:ascii="Times New Roman" w:hAnsi="Times New Roman"/>
                <w:spacing w:val="-4"/>
                <w:sz w:val="24"/>
                <w:szCs w:val="24"/>
              </w:rPr>
              <w:t>Граж</w:t>
            </w:r>
            <w:r w:rsidRPr="00B442D3">
              <w:rPr>
                <w:rFonts w:ascii="Times New Roman" w:hAnsi="Times New Roman"/>
                <w:spacing w:val="-4"/>
                <w:sz w:val="24"/>
                <w:szCs w:val="24"/>
              </w:rPr>
              <w:softHyphen/>
              <w:t>данство (подданство)</w:t>
            </w:r>
          </w:p>
        </w:tc>
        <w:tc>
          <w:tcPr>
            <w:tcW w:w="1644"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Место работы, учебы (наимено</w:t>
            </w:r>
            <w:r w:rsidRPr="00B442D3">
              <w:rPr>
                <w:rFonts w:ascii="Times New Roman" w:hAnsi="Times New Roman"/>
                <w:sz w:val="24"/>
                <w:szCs w:val="24"/>
              </w:rPr>
              <w:softHyphen/>
              <w:t xml:space="preserve">вание </w:t>
            </w:r>
            <w:r w:rsidRPr="00B442D3">
              <w:rPr>
                <w:rFonts w:ascii="Times New Roman" w:hAnsi="Times New Roman"/>
                <w:sz w:val="24"/>
                <w:szCs w:val="24"/>
              </w:rPr>
              <w:br/>
              <w:t>и адрес организации, органа), должность</w:t>
            </w:r>
          </w:p>
        </w:tc>
        <w:tc>
          <w:tcPr>
            <w:tcW w:w="1871" w:type="dxa"/>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Место </w:t>
            </w:r>
            <w:r w:rsidRPr="00B442D3">
              <w:rPr>
                <w:rFonts w:ascii="Times New Roman" w:hAnsi="Times New Roman"/>
                <w:sz w:val="24"/>
                <w:szCs w:val="24"/>
              </w:rPr>
              <w:br/>
              <w:t>жительства</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(адрес регистрации, фактического проживания; </w:t>
            </w:r>
            <w:r w:rsidRPr="00B442D3">
              <w:rPr>
                <w:rFonts w:ascii="Times New Roman" w:hAnsi="Times New Roman"/>
                <w:sz w:val="24"/>
                <w:szCs w:val="24"/>
              </w:rPr>
              <w:br/>
              <w:t xml:space="preserve">в случае смерти родственника указываются дата </w:t>
            </w:r>
            <w:r w:rsidRPr="00B442D3">
              <w:rPr>
                <w:rFonts w:ascii="Times New Roman" w:hAnsi="Times New Roman"/>
                <w:sz w:val="24"/>
                <w:szCs w:val="24"/>
              </w:rPr>
              <w:br/>
              <w:t>его смерти и место захоронения)</w:t>
            </w:r>
          </w:p>
        </w:tc>
      </w:tr>
      <w:tr w:rsidR="006843DC" w:rsidRPr="00B442D3" w:rsidTr="00DF2123">
        <w:trPr>
          <w:trHeight w:val="1402"/>
        </w:trPr>
        <w:tc>
          <w:tcPr>
            <w:tcW w:w="1134" w:type="dxa"/>
            <w:tcBorders>
              <w:left w:val="nil"/>
            </w:tcBorders>
            <w:shd w:val="clear" w:color="auto" w:fill="auto"/>
            <w:vAlign w:val="bottom"/>
          </w:tcPr>
          <w:p w:rsidR="006843DC" w:rsidRPr="00B442D3" w:rsidRDefault="006843DC" w:rsidP="00DF2123">
            <w:pPr>
              <w:rPr>
                <w:rFonts w:ascii="Times New Roman" w:hAnsi="Times New Roman"/>
                <w:sz w:val="24"/>
                <w:szCs w:val="24"/>
              </w:rPr>
            </w:pPr>
          </w:p>
        </w:tc>
        <w:tc>
          <w:tcPr>
            <w:tcW w:w="1247" w:type="dxa"/>
            <w:shd w:val="clear" w:color="auto" w:fill="auto"/>
            <w:vAlign w:val="bottom"/>
          </w:tcPr>
          <w:p w:rsidR="006843DC" w:rsidRPr="00B442D3" w:rsidRDefault="006843DC" w:rsidP="00DF2123">
            <w:pPr>
              <w:rPr>
                <w:rFonts w:ascii="Times New Roman" w:hAnsi="Times New Roman"/>
                <w:sz w:val="24"/>
                <w:szCs w:val="24"/>
              </w:rPr>
            </w:pPr>
          </w:p>
        </w:tc>
        <w:tc>
          <w:tcPr>
            <w:tcW w:w="2041" w:type="dxa"/>
            <w:shd w:val="clear" w:color="auto" w:fill="auto"/>
            <w:vAlign w:val="bottom"/>
          </w:tcPr>
          <w:p w:rsidR="006843DC" w:rsidRPr="00B442D3" w:rsidRDefault="006843DC" w:rsidP="00DF2123">
            <w:pPr>
              <w:jc w:val="center"/>
              <w:rPr>
                <w:rFonts w:ascii="Times New Roman" w:hAnsi="Times New Roman"/>
                <w:sz w:val="24"/>
                <w:szCs w:val="24"/>
              </w:rPr>
            </w:pPr>
          </w:p>
        </w:tc>
        <w:tc>
          <w:tcPr>
            <w:tcW w:w="1474" w:type="dxa"/>
            <w:shd w:val="clear" w:color="auto" w:fill="auto"/>
            <w:vAlign w:val="bottom"/>
          </w:tcPr>
          <w:p w:rsidR="006843DC" w:rsidRPr="00B442D3" w:rsidRDefault="006843DC" w:rsidP="00DF2123">
            <w:pPr>
              <w:jc w:val="center"/>
              <w:rPr>
                <w:rFonts w:ascii="Times New Roman" w:hAnsi="Times New Roman"/>
                <w:sz w:val="24"/>
                <w:szCs w:val="24"/>
              </w:rPr>
            </w:pPr>
          </w:p>
        </w:tc>
        <w:tc>
          <w:tcPr>
            <w:tcW w:w="1644" w:type="dxa"/>
            <w:shd w:val="clear" w:color="auto" w:fill="auto"/>
            <w:vAlign w:val="bottom"/>
          </w:tcPr>
          <w:p w:rsidR="006843DC" w:rsidRPr="00B442D3" w:rsidRDefault="006843DC" w:rsidP="00DF2123">
            <w:pPr>
              <w:rPr>
                <w:rFonts w:ascii="Times New Roman" w:hAnsi="Times New Roman"/>
                <w:sz w:val="24"/>
                <w:szCs w:val="24"/>
              </w:rPr>
            </w:pPr>
          </w:p>
        </w:tc>
        <w:tc>
          <w:tcPr>
            <w:tcW w:w="1871" w:type="dxa"/>
            <w:tcBorders>
              <w:right w:val="nil"/>
            </w:tcBorders>
            <w:shd w:val="clear" w:color="auto" w:fill="auto"/>
            <w:vAlign w:val="bottom"/>
          </w:tcPr>
          <w:p w:rsidR="006843DC" w:rsidRPr="00B442D3" w:rsidRDefault="006843DC" w:rsidP="00DF2123">
            <w:pPr>
              <w:rPr>
                <w:rFonts w:ascii="Times New Roman" w:hAnsi="Times New Roman"/>
                <w:sz w:val="24"/>
                <w:szCs w:val="24"/>
              </w:rPr>
            </w:pPr>
          </w:p>
        </w:tc>
      </w:tr>
    </w:tbl>
    <w:p w:rsidR="006843DC" w:rsidRPr="00E65D7F" w:rsidRDefault="006843DC" w:rsidP="006843DC">
      <w:pPr>
        <w:pageBreakBefore/>
        <w:spacing w:after="180"/>
        <w:jc w:val="both"/>
        <w:rPr>
          <w:rFonts w:ascii="Times New Roman" w:hAnsi="Times New Roman"/>
          <w:sz w:val="24"/>
          <w:szCs w:val="24"/>
        </w:rPr>
      </w:pPr>
      <w:r w:rsidRPr="00E65D7F">
        <w:rPr>
          <w:rFonts w:ascii="Times New Roman" w:hAnsi="Times New Roman"/>
          <w:sz w:val="24"/>
          <w:szCs w:val="24"/>
        </w:rPr>
        <w:t xml:space="preserve">26. Ваши отец, мать, супруга (супруг), дети, братья, сестры, постоянно проживающие </w:t>
      </w:r>
      <w:r w:rsidRPr="00E65D7F">
        <w:rPr>
          <w:rFonts w:ascii="Times New Roman" w:hAnsi="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E65D7F">
        <w:rPr>
          <w:rFonts w:ascii="Times New Roman" w:hAnsi="Times New Roman"/>
          <w:sz w:val="24"/>
          <w:szCs w:val="24"/>
        </w:rPr>
        <w:br/>
        <w:t>на территории иностранного государства</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6843DC" w:rsidRPr="00B442D3" w:rsidTr="00DF2123">
        <w:tc>
          <w:tcPr>
            <w:tcW w:w="2155" w:type="dxa"/>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Степень родства</w:t>
            </w:r>
          </w:p>
        </w:tc>
        <w:tc>
          <w:tcPr>
            <w:tcW w:w="1588"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Фамилия, </w:t>
            </w:r>
            <w:r w:rsidRPr="00B442D3">
              <w:rPr>
                <w:rFonts w:ascii="Times New Roman" w:hAnsi="Times New Roman"/>
                <w:sz w:val="24"/>
                <w:szCs w:val="24"/>
              </w:rPr>
              <w:br/>
              <w:t xml:space="preserve">имя, </w:t>
            </w:r>
            <w:r w:rsidRPr="00B442D3">
              <w:rPr>
                <w:rFonts w:ascii="Times New Roman" w:hAnsi="Times New Roman"/>
                <w:sz w:val="24"/>
                <w:szCs w:val="24"/>
              </w:rPr>
              <w:br/>
              <w:t xml:space="preserve">отчество </w:t>
            </w:r>
            <w:r w:rsidRPr="00B442D3">
              <w:rPr>
                <w:rFonts w:ascii="Times New Roman" w:hAnsi="Times New Roman"/>
                <w:sz w:val="24"/>
                <w:szCs w:val="24"/>
              </w:rPr>
              <w:br/>
              <w:t>(при</w:t>
            </w:r>
            <w:r w:rsidRPr="00B442D3">
              <w:rPr>
                <w:rFonts w:ascii="Times New Roman" w:hAnsi="Times New Roman"/>
                <w:sz w:val="24"/>
                <w:szCs w:val="24"/>
              </w:rPr>
              <w:br/>
              <w:t>наличии)</w:t>
            </w:r>
          </w:p>
        </w:tc>
        <w:tc>
          <w:tcPr>
            <w:tcW w:w="1531"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Период (месяц </w:t>
            </w:r>
            <w:r w:rsidRPr="00B442D3">
              <w:rPr>
                <w:rFonts w:ascii="Times New Roman" w:hAnsi="Times New Roman"/>
                <w:sz w:val="24"/>
                <w:szCs w:val="24"/>
              </w:rPr>
              <w:br/>
              <w:t>и год) пребывания за границей</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(указывается </w:t>
            </w:r>
            <w:r w:rsidRPr="00B442D3">
              <w:rPr>
                <w:rFonts w:ascii="Times New Roman" w:hAnsi="Times New Roman"/>
                <w:sz w:val="24"/>
                <w:szCs w:val="24"/>
              </w:rPr>
              <w:br/>
            </w:r>
            <w:r w:rsidRPr="00B442D3">
              <w:rPr>
                <w:rFonts w:ascii="Times New Roman" w:hAnsi="Times New Roman"/>
                <w:spacing w:val="-2"/>
                <w:sz w:val="24"/>
                <w:szCs w:val="24"/>
              </w:rPr>
              <w:t xml:space="preserve">в отношении лиц, </w:t>
            </w:r>
            <w:r w:rsidRPr="00B442D3">
              <w:rPr>
                <w:rFonts w:ascii="Times New Roman" w:hAnsi="Times New Roman"/>
                <w:sz w:val="24"/>
                <w:szCs w:val="24"/>
              </w:rPr>
              <w:t xml:space="preserve">постоянно проживающих </w:t>
            </w:r>
            <w:r w:rsidRPr="00B442D3">
              <w:rPr>
                <w:rFonts w:ascii="Times New Roman" w:hAnsi="Times New Roman"/>
                <w:sz w:val="24"/>
                <w:szCs w:val="24"/>
              </w:rPr>
              <w:br/>
              <w:t>за границей)</w:t>
            </w:r>
          </w:p>
        </w:tc>
        <w:tc>
          <w:tcPr>
            <w:tcW w:w="2041"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Государство пребывания</w:t>
            </w:r>
          </w:p>
        </w:tc>
        <w:tc>
          <w:tcPr>
            <w:tcW w:w="2098" w:type="dxa"/>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Цель пребывания</w:t>
            </w:r>
          </w:p>
        </w:tc>
      </w:tr>
      <w:tr w:rsidR="006843DC" w:rsidRPr="00B442D3" w:rsidTr="0071134A">
        <w:trPr>
          <w:trHeight w:val="555"/>
        </w:trPr>
        <w:tc>
          <w:tcPr>
            <w:tcW w:w="2155" w:type="dxa"/>
            <w:tcBorders>
              <w:left w:val="nil"/>
            </w:tcBorders>
            <w:shd w:val="clear" w:color="auto" w:fill="auto"/>
          </w:tcPr>
          <w:p w:rsidR="006843DC" w:rsidRPr="00B442D3" w:rsidRDefault="006843DC" w:rsidP="0071134A">
            <w:pPr>
              <w:spacing w:after="0" w:line="240" w:lineRule="auto"/>
              <w:rPr>
                <w:rFonts w:ascii="Times New Roman" w:hAnsi="Times New Roman"/>
                <w:sz w:val="24"/>
                <w:szCs w:val="24"/>
              </w:rPr>
            </w:pPr>
          </w:p>
        </w:tc>
        <w:tc>
          <w:tcPr>
            <w:tcW w:w="1588" w:type="dxa"/>
            <w:shd w:val="clear" w:color="auto" w:fill="auto"/>
          </w:tcPr>
          <w:p w:rsidR="006843DC" w:rsidRPr="00B442D3" w:rsidRDefault="006843DC" w:rsidP="0071134A">
            <w:pPr>
              <w:spacing w:after="0" w:line="240" w:lineRule="auto"/>
              <w:rPr>
                <w:rFonts w:ascii="Times New Roman" w:hAnsi="Times New Roman"/>
                <w:sz w:val="24"/>
                <w:szCs w:val="24"/>
              </w:rPr>
            </w:pPr>
          </w:p>
        </w:tc>
        <w:tc>
          <w:tcPr>
            <w:tcW w:w="1531" w:type="dxa"/>
            <w:shd w:val="clear" w:color="auto" w:fill="auto"/>
          </w:tcPr>
          <w:p w:rsidR="006843DC" w:rsidRPr="00B442D3" w:rsidRDefault="006843DC" w:rsidP="0071134A">
            <w:pPr>
              <w:spacing w:after="0" w:line="240" w:lineRule="auto"/>
              <w:jc w:val="center"/>
              <w:rPr>
                <w:rFonts w:ascii="Times New Roman" w:hAnsi="Times New Roman"/>
                <w:sz w:val="24"/>
                <w:szCs w:val="24"/>
              </w:rPr>
            </w:pPr>
          </w:p>
        </w:tc>
        <w:tc>
          <w:tcPr>
            <w:tcW w:w="2041" w:type="dxa"/>
            <w:shd w:val="clear" w:color="auto" w:fill="auto"/>
          </w:tcPr>
          <w:p w:rsidR="006843DC" w:rsidRPr="00B442D3" w:rsidRDefault="006843DC" w:rsidP="0071134A">
            <w:pPr>
              <w:spacing w:after="0" w:line="240" w:lineRule="auto"/>
              <w:jc w:val="center"/>
              <w:rPr>
                <w:rFonts w:ascii="Times New Roman" w:hAnsi="Times New Roman"/>
                <w:sz w:val="24"/>
                <w:szCs w:val="24"/>
              </w:rPr>
            </w:pPr>
          </w:p>
        </w:tc>
        <w:tc>
          <w:tcPr>
            <w:tcW w:w="2098" w:type="dxa"/>
            <w:tcBorders>
              <w:right w:val="nil"/>
            </w:tcBorders>
            <w:shd w:val="clear" w:color="auto" w:fill="auto"/>
          </w:tcPr>
          <w:p w:rsidR="006843DC" w:rsidRPr="00B442D3" w:rsidRDefault="006843DC" w:rsidP="0071134A">
            <w:pPr>
              <w:spacing w:after="0" w:line="240" w:lineRule="auto"/>
              <w:rPr>
                <w:rFonts w:ascii="Times New Roman" w:hAnsi="Times New Roman"/>
                <w:sz w:val="24"/>
                <w:szCs w:val="24"/>
              </w:rPr>
            </w:pPr>
          </w:p>
        </w:tc>
      </w:tr>
      <w:tr w:rsidR="006843DC" w:rsidRPr="00B442D3" w:rsidTr="00DF2123">
        <w:tc>
          <w:tcPr>
            <w:tcW w:w="2155" w:type="dxa"/>
            <w:tcBorders>
              <w:left w:val="nil"/>
            </w:tcBorders>
            <w:shd w:val="clear" w:color="auto" w:fill="auto"/>
          </w:tcPr>
          <w:p w:rsidR="006843DC" w:rsidRPr="00B442D3" w:rsidRDefault="006843DC" w:rsidP="00DF2123">
            <w:pPr>
              <w:rPr>
                <w:rFonts w:ascii="Times New Roman" w:hAnsi="Times New Roman"/>
                <w:sz w:val="24"/>
                <w:szCs w:val="24"/>
              </w:rPr>
            </w:pPr>
          </w:p>
        </w:tc>
        <w:tc>
          <w:tcPr>
            <w:tcW w:w="1588" w:type="dxa"/>
            <w:shd w:val="clear" w:color="auto" w:fill="auto"/>
          </w:tcPr>
          <w:p w:rsidR="006843DC" w:rsidRPr="00B442D3" w:rsidRDefault="006843DC" w:rsidP="00DF2123">
            <w:pP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2041" w:type="dxa"/>
            <w:shd w:val="clear" w:color="auto" w:fill="auto"/>
          </w:tcPr>
          <w:p w:rsidR="006843DC" w:rsidRPr="00B442D3" w:rsidRDefault="006843DC" w:rsidP="00DF2123">
            <w:pPr>
              <w:jc w:val="center"/>
              <w:rPr>
                <w:rFonts w:ascii="Times New Roman" w:hAnsi="Times New Roman"/>
                <w:sz w:val="24"/>
                <w:szCs w:val="24"/>
              </w:rPr>
            </w:pPr>
          </w:p>
        </w:tc>
        <w:tc>
          <w:tcPr>
            <w:tcW w:w="2098" w:type="dxa"/>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c>
          <w:tcPr>
            <w:tcW w:w="2155" w:type="dxa"/>
            <w:tcBorders>
              <w:left w:val="nil"/>
            </w:tcBorders>
            <w:shd w:val="clear" w:color="auto" w:fill="auto"/>
          </w:tcPr>
          <w:p w:rsidR="006843DC" w:rsidRPr="00B442D3" w:rsidRDefault="006843DC" w:rsidP="00DF2123">
            <w:pPr>
              <w:rPr>
                <w:rFonts w:ascii="Times New Roman" w:hAnsi="Times New Roman"/>
                <w:sz w:val="24"/>
                <w:szCs w:val="24"/>
              </w:rPr>
            </w:pPr>
          </w:p>
        </w:tc>
        <w:tc>
          <w:tcPr>
            <w:tcW w:w="1588" w:type="dxa"/>
            <w:shd w:val="clear" w:color="auto" w:fill="auto"/>
          </w:tcPr>
          <w:p w:rsidR="006843DC" w:rsidRPr="00B442D3" w:rsidRDefault="006843DC" w:rsidP="00DF2123">
            <w:pPr>
              <w:rPr>
                <w:rFonts w:ascii="Times New Roman" w:hAnsi="Times New Roman"/>
                <w:sz w:val="24"/>
                <w:szCs w:val="24"/>
              </w:rPr>
            </w:pPr>
          </w:p>
        </w:tc>
        <w:tc>
          <w:tcPr>
            <w:tcW w:w="1531" w:type="dxa"/>
            <w:shd w:val="clear" w:color="auto" w:fill="auto"/>
          </w:tcPr>
          <w:p w:rsidR="006843DC" w:rsidRPr="00B442D3" w:rsidRDefault="006843DC" w:rsidP="00DF2123">
            <w:pPr>
              <w:jc w:val="center"/>
              <w:rPr>
                <w:rFonts w:ascii="Times New Roman" w:hAnsi="Times New Roman"/>
                <w:sz w:val="24"/>
                <w:szCs w:val="24"/>
              </w:rPr>
            </w:pPr>
          </w:p>
        </w:tc>
        <w:tc>
          <w:tcPr>
            <w:tcW w:w="2041" w:type="dxa"/>
            <w:shd w:val="clear" w:color="auto" w:fill="auto"/>
          </w:tcPr>
          <w:p w:rsidR="006843DC" w:rsidRPr="00B442D3" w:rsidRDefault="006843DC" w:rsidP="00DF2123">
            <w:pPr>
              <w:jc w:val="center"/>
              <w:rPr>
                <w:rFonts w:ascii="Times New Roman" w:hAnsi="Times New Roman"/>
                <w:sz w:val="24"/>
                <w:szCs w:val="24"/>
              </w:rPr>
            </w:pPr>
          </w:p>
        </w:tc>
        <w:tc>
          <w:tcPr>
            <w:tcW w:w="2098" w:type="dxa"/>
            <w:tcBorders>
              <w:right w:val="nil"/>
            </w:tcBorders>
            <w:shd w:val="clear" w:color="auto" w:fill="auto"/>
          </w:tcPr>
          <w:p w:rsidR="006843DC" w:rsidRPr="00B442D3" w:rsidRDefault="006843DC" w:rsidP="00DF2123">
            <w:pPr>
              <w:rPr>
                <w:rFonts w:ascii="Times New Roman" w:hAnsi="Times New Roman"/>
                <w:sz w:val="24"/>
                <w:szCs w:val="24"/>
              </w:rPr>
            </w:pPr>
          </w:p>
        </w:tc>
      </w:tr>
    </w:tbl>
    <w:p w:rsidR="006843DC" w:rsidRPr="00E65D7F" w:rsidRDefault="006843DC" w:rsidP="006843DC">
      <w:pPr>
        <w:jc w:val="both"/>
        <w:rPr>
          <w:rFonts w:ascii="Times New Roman" w:hAnsi="Times New Roman"/>
          <w:sz w:val="24"/>
          <w:szCs w:val="24"/>
        </w:rPr>
      </w:pPr>
    </w:p>
    <w:p w:rsidR="006843DC" w:rsidRPr="00E65D7F" w:rsidRDefault="006843DC" w:rsidP="006843DC">
      <w:pPr>
        <w:spacing w:after="240"/>
        <w:jc w:val="both"/>
        <w:rPr>
          <w:rFonts w:ascii="Times New Roman" w:hAnsi="Times New Roman"/>
          <w:sz w:val="24"/>
          <w:szCs w:val="24"/>
        </w:rPr>
      </w:pPr>
      <w:r w:rsidRPr="00E65D7F">
        <w:rPr>
          <w:rFonts w:ascii="Times New Roman" w:hAnsi="Times New Roman"/>
          <w:sz w:val="24"/>
          <w:szCs w:val="24"/>
        </w:rPr>
        <w:t xml:space="preserve">27. Привлекались ли к уголовной ответственности (указываются в том числе сведения </w:t>
      </w:r>
      <w:r w:rsidRPr="00E65D7F">
        <w:rPr>
          <w:rFonts w:ascii="Times New Roman" w:hAnsi="Times New Roman"/>
          <w:sz w:val="24"/>
          <w:szCs w:val="24"/>
        </w:rPr>
        <w:br/>
        <w:t>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402"/>
      </w:tblGrid>
      <w:tr w:rsidR="006843DC" w:rsidRPr="00B442D3" w:rsidTr="00DF2123">
        <w:tc>
          <w:tcPr>
            <w:tcW w:w="2608" w:type="dxa"/>
            <w:tcBorders>
              <w:lef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Пункт, часть, статья Уголовного кодекса Российской </w:t>
            </w:r>
            <w:r w:rsidRPr="00B442D3">
              <w:rPr>
                <w:rFonts w:ascii="Times New Roman" w:hAnsi="Times New Roman"/>
                <w:sz w:val="24"/>
                <w:szCs w:val="24"/>
              </w:rPr>
              <w:br/>
              <w:t>Федерации</w:t>
            </w:r>
          </w:p>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(иного закона)</w:t>
            </w:r>
          </w:p>
        </w:tc>
        <w:tc>
          <w:tcPr>
            <w:tcW w:w="3402" w:type="dxa"/>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 xml:space="preserve">Дата </w:t>
            </w:r>
            <w:r w:rsidRPr="00B442D3">
              <w:rPr>
                <w:rFonts w:ascii="Times New Roman" w:hAnsi="Times New Roman"/>
                <w:sz w:val="24"/>
                <w:szCs w:val="24"/>
              </w:rPr>
              <w:br/>
              <w:t>назначения наказания</w:t>
            </w:r>
          </w:p>
        </w:tc>
        <w:tc>
          <w:tcPr>
            <w:tcW w:w="3402" w:type="dxa"/>
            <w:tcBorders>
              <w:right w:val="nil"/>
            </w:tcBorders>
            <w:shd w:val="clear" w:color="auto" w:fill="auto"/>
          </w:tcPr>
          <w:p w:rsidR="006843DC" w:rsidRPr="00B442D3" w:rsidRDefault="006843DC" w:rsidP="00DF2123">
            <w:pPr>
              <w:jc w:val="center"/>
              <w:rPr>
                <w:rFonts w:ascii="Times New Roman" w:hAnsi="Times New Roman"/>
                <w:sz w:val="24"/>
                <w:szCs w:val="24"/>
              </w:rPr>
            </w:pPr>
            <w:r w:rsidRPr="00B442D3">
              <w:rPr>
                <w:rFonts w:ascii="Times New Roman" w:hAnsi="Times New Roman"/>
                <w:sz w:val="24"/>
                <w:szCs w:val="24"/>
              </w:rPr>
              <w:t>Вид, срок и (или) размер наказания</w:t>
            </w:r>
          </w:p>
        </w:tc>
      </w:tr>
      <w:tr w:rsidR="006843DC" w:rsidRPr="00B442D3" w:rsidTr="00DF2123">
        <w:tc>
          <w:tcPr>
            <w:tcW w:w="2608"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3402" w:type="dxa"/>
            <w:shd w:val="clear" w:color="auto" w:fill="auto"/>
          </w:tcPr>
          <w:p w:rsidR="006843DC" w:rsidRPr="00B442D3" w:rsidRDefault="006843DC" w:rsidP="00DF2123">
            <w:pPr>
              <w:jc w:val="center"/>
              <w:rPr>
                <w:rFonts w:ascii="Times New Roman" w:hAnsi="Times New Roman"/>
                <w:sz w:val="24"/>
                <w:szCs w:val="24"/>
              </w:rPr>
            </w:pPr>
          </w:p>
        </w:tc>
        <w:tc>
          <w:tcPr>
            <w:tcW w:w="3402" w:type="dxa"/>
            <w:tcBorders>
              <w:right w:val="nil"/>
            </w:tcBorders>
            <w:shd w:val="clear" w:color="auto" w:fill="auto"/>
          </w:tcPr>
          <w:p w:rsidR="006843DC" w:rsidRPr="00B442D3" w:rsidRDefault="006843DC" w:rsidP="00DF2123">
            <w:pPr>
              <w:rPr>
                <w:rFonts w:ascii="Times New Roman" w:hAnsi="Times New Roman"/>
                <w:sz w:val="24"/>
                <w:szCs w:val="24"/>
              </w:rPr>
            </w:pPr>
          </w:p>
        </w:tc>
      </w:tr>
      <w:tr w:rsidR="006843DC" w:rsidRPr="00B442D3" w:rsidTr="00DF2123">
        <w:tc>
          <w:tcPr>
            <w:tcW w:w="2608" w:type="dxa"/>
            <w:tcBorders>
              <w:left w:val="nil"/>
            </w:tcBorders>
            <w:shd w:val="clear" w:color="auto" w:fill="auto"/>
          </w:tcPr>
          <w:p w:rsidR="006843DC" w:rsidRPr="00B442D3" w:rsidRDefault="006843DC" w:rsidP="00DF2123">
            <w:pPr>
              <w:jc w:val="center"/>
              <w:rPr>
                <w:rFonts w:ascii="Times New Roman" w:hAnsi="Times New Roman"/>
                <w:sz w:val="24"/>
                <w:szCs w:val="24"/>
              </w:rPr>
            </w:pPr>
          </w:p>
        </w:tc>
        <w:tc>
          <w:tcPr>
            <w:tcW w:w="3402" w:type="dxa"/>
            <w:shd w:val="clear" w:color="auto" w:fill="auto"/>
          </w:tcPr>
          <w:p w:rsidR="006843DC" w:rsidRPr="00B442D3" w:rsidRDefault="006843DC" w:rsidP="00DF2123">
            <w:pPr>
              <w:jc w:val="center"/>
              <w:rPr>
                <w:rFonts w:ascii="Times New Roman" w:hAnsi="Times New Roman"/>
                <w:sz w:val="24"/>
                <w:szCs w:val="24"/>
              </w:rPr>
            </w:pPr>
          </w:p>
        </w:tc>
        <w:tc>
          <w:tcPr>
            <w:tcW w:w="3402" w:type="dxa"/>
            <w:tcBorders>
              <w:right w:val="nil"/>
            </w:tcBorders>
            <w:shd w:val="clear" w:color="auto" w:fill="auto"/>
          </w:tcPr>
          <w:p w:rsidR="006843DC" w:rsidRPr="00B442D3" w:rsidRDefault="006843DC" w:rsidP="00DF2123">
            <w:pPr>
              <w:rPr>
                <w:rFonts w:ascii="Times New Roman" w:hAnsi="Times New Roman"/>
                <w:sz w:val="24"/>
                <w:szCs w:val="24"/>
              </w:rPr>
            </w:pPr>
          </w:p>
        </w:tc>
      </w:tr>
    </w:tbl>
    <w:p w:rsidR="006843DC" w:rsidRPr="00E65D7F" w:rsidRDefault="006843DC" w:rsidP="006843DC">
      <w:pPr>
        <w:rPr>
          <w:rFonts w:ascii="Times New Roman" w:hAnsi="Times New Roman"/>
          <w:sz w:val="24"/>
          <w:szCs w:val="24"/>
        </w:rPr>
      </w:pPr>
    </w:p>
    <w:p w:rsidR="006843DC" w:rsidRPr="00E65D7F" w:rsidRDefault="006843DC" w:rsidP="0071134A">
      <w:pPr>
        <w:spacing w:after="0"/>
        <w:rPr>
          <w:rFonts w:ascii="Times New Roman" w:hAnsi="Times New Roman"/>
          <w:sz w:val="24"/>
          <w:szCs w:val="24"/>
        </w:rPr>
      </w:pPr>
      <w:r w:rsidRPr="00E65D7F">
        <w:rPr>
          <w:rFonts w:ascii="Times New Roman" w:hAnsi="Times New Roman"/>
          <w:sz w:val="24"/>
          <w:szCs w:val="24"/>
        </w:rPr>
        <w:t>28.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Default="006843DC" w:rsidP="0071134A">
      <w:pPr>
        <w:spacing w:after="0"/>
        <w:ind w:left="425"/>
        <w:rPr>
          <w:rFonts w:ascii="Times New Roman" w:hAnsi="Times New Roman"/>
          <w:sz w:val="24"/>
          <w:szCs w:val="24"/>
        </w:rPr>
      </w:pPr>
      <w:r w:rsidRPr="00E65D7F">
        <w:rPr>
          <w:rFonts w:ascii="Times New Roman" w:hAnsi="Times New Roman"/>
          <w:sz w:val="24"/>
          <w:szCs w:val="24"/>
        </w:rPr>
        <w:t>в учреждения и органы уголовно-исполнительной системы Российской Федерации.</w:t>
      </w:r>
    </w:p>
    <w:p w:rsidR="0071134A" w:rsidRPr="00E65D7F" w:rsidRDefault="0071134A" w:rsidP="0071134A">
      <w:pPr>
        <w:spacing w:after="0"/>
        <w:ind w:left="425"/>
        <w:rPr>
          <w:rFonts w:ascii="Times New Roman" w:hAnsi="Times New Roman"/>
          <w:sz w:val="24"/>
          <w:szCs w:val="24"/>
        </w:rPr>
      </w:pPr>
    </w:p>
    <w:p w:rsidR="006843DC" w:rsidRPr="00E65D7F" w:rsidRDefault="006843DC" w:rsidP="006843DC">
      <w:pPr>
        <w:spacing w:after="180"/>
        <w:jc w:val="both"/>
        <w:rPr>
          <w:rFonts w:ascii="Times New Roman" w:hAnsi="Times New Roman"/>
          <w:sz w:val="24"/>
          <w:szCs w:val="24"/>
        </w:rPr>
      </w:pPr>
      <w:r w:rsidRPr="00E65D7F">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E65D7F">
        <w:rPr>
          <w:rFonts w:ascii="Times New Roman" w:hAnsi="Times New Roman"/>
          <w:sz w:val="24"/>
          <w:szCs w:val="24"/>
        </w:rPr>
        <w:br/>
        <w:t>либо по иному основанию</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08"/>
        <w:gridCol w:w="3402"/>
        <w:gridCol w:w="3629"/>
      </w:tblGrid>
      <w:tr w:rsidR="006843DC" w:rsidRPr="00B442D3" w:rsidTr="00851465">
        <w:tc>
          <w:tcPr>
            <w:tcW w:w="2608" w:type="dxa"/>
            <w:tcBorders>
              <w:left w:val="nil"/>
            </w:tcBorders>
            <w:shd w:val="clear" w:color="auto" w:fill="auto"/>
          </w:tcPr>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 xml:space="preserve">Пункт, часть, статья Уголовного кодекса Российской </w:t>
            </w:r>
            <w:r w:rsidRPr="00B442D3">
              <w:rPr>
                <w:rFonts w:ascii="Times New Roman" w:hAnsi="Times New Roman"/>
                <w:sz w:val="24"/>
                <w:szCs w:val="24"/>
              </w:rPr>
              <w:br/>
              <w:t>Федерации</w:t>
            </w:r>
          </w:p>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(иного закона)</w:t>
            </w:r>
          </w:p>
        </w:tc>
        <w:tc>
          <w:tcPr>
            <w:tcW w:w="3402" w:type="dxa"/>
            <w:shd w:val="clear" w:color="auto" w:fill="auto"/>
          </w:tcPr>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 xml:space="preserve">Дата освобождения </w:t>
            </w:r>
            <w:r w:rsidRPr="00B442D3">
              <w:rPr>
                <w:rFonts w:ascii="Times New Roman" w:hAnsi="Times New Roman"/>
                <w:sz w:val="24"/>
                <w:szCs w:val="24"/>
              </w:rPr>
              <w:br/>
              <w:t>от уголовной ответственности</w:t>
            </w:r>
          </w:p>
        </w:tc>
        <w:tc>
          <w:tcPr>
            <w:tcW w:w="3629" w:type="dxa"/>
            <w:tcBorders>
              <w:right w:val="nil"/>
            </w:tcBorders>
            <w:shd w:val="clear" w:color="auto" w:fill="auto"/>
          </w:tcPr>
          <w:p w:rsidR="006843DC" w:rsidRPr="00B442D3" w:rsidRDefault="006843DC" w:rsidP="00DF2123">
            <w:pPr>
              <w:keepNext/>
              <w:jc w:val="center"/>
              <w:rPr>
                <w:rFonts w:ascii="Times New Roman" w:hAnsi="Times New Roman"/>
                <w:sz w:val="24"/>
                <w:szCs w:val="24"/>
              </w:rPr>
            </w:pPr>
            <w:r w:rsidRPr="00B442D3">
              <w:rPr>
                <w:rFonts w:ascii="Times New Roman" w:hAnsi="Times New Roman"/>
                <w:sz w:val="24"/>
                <w:szCs w:val="24"/>
              </w:rPr>
              <w:t xml:space="preserve">Основание освобождения </w:t>
            </w:r>
            <w:r w:rsidRPr="00B442D3">
              <w:rPr>
                <w:rFonts w:ascii="Times New Roman" w:hAnsi="Times New Roman"/>
                <w:sz w:val="24"/>
                <w:szCs w:val="24"/>
              </w:rPr>
              <w:br/>
              <w:t>от уголовной ответственности</w:t>
            </w:r>
          </w:p>
        </w:tc>
      </w:tr>
      <w:tr w:rsidR="006843DC" w:rsidRPr="00B442D3" w:rsidTr="00851465">
        <w:tc>
          <w:tcPr>
            <w:tcW w:w="2608" w:type="dxa"/>
            <w:tcBorders>
              <w:left w:val="nil"/>
            </w:tcBorders>
            <w:shd w:val="clear" w:color="auto" w:fill="auto"/>
          </w:tcPr>
          <w:p w:rsidR="006843DC" w:rsidRPr="00B442D3" w:rsidRDefault="006843DC" w:rsidP="00DF2123">
            <w:pPr>
              <w:keepNext/>
              <w:jc w:val="center"/>
              <w:rPr>
                <w:rFonts w:ascii="Times New Roman" w:hAnsi="Times New Roman"/>
                <w:sz w:val="24"/>
                <w:szCs w:val="24"/>
              </w:rPr>
            </w:pPr>
          </w:p>
        </w:tc>
        <w:tc>
          <w:tcPr>
            <w:tcW w:w="3402" w:type="dxa"/>
            <w:shd w:val="clear" w:color="auto" w:fill="auto"/>
          </w:tcPr>
          <w:p w:rsidR="006843DC" w:rsidRPr="00B442D3" w:rsidRDefault="006843DC" w:rsidP="00DF2123">
            <w:pPr>
              <w:keepNext/>
              <w:jc w:val="center"/>
              <w:rPr>
                <w:rFonts w:ascii="Times New Roman" w:hAnsi="Times New Roman"/>
                <w:sz w:val="24"/>
                <w:szCs w:val="24"/>
              </w:rPr>
            </w:pPr>
          </w:p>
        </w:tc>
        <w:tc>
          <w:tcPr>
            <w:tcW w:w="3629" w:type="dxa"/>
            <w:tcBorders>
              <w:right w:val="nil"/>
            </w:tcBorders>
            <w:shd w:val="clear" w:color="auto" w:fill="auto"/>
          </w:tcPr>
          <w:p w:rsidR="006843DC" w:rsidRPr="00B442D3" w:rsidRDefault="006843DC" w:rsidP="00DF2123">
            <w:pPr>
              <w:keepNext/>
              <w:rPr>
                <w:rFonts w:ascii="Times New Roman" w:hAnsi="Times New Roman"/>
                <w:sz w:val="24"/>
                <w:szCs w:val="24"/>
              </w:rPr>
            </w:pPr>
          </w:p>
        </w:tc>
      </w:tr>
      <w:tr w:rsidR="006843DC" w:rsidRPr="00B442D3" w:rsidTr="00851465">
        <w:tc>
          <w:tcPr>
            <w:tcW w:w="2608" w:type="dxa"/>
            <w:tcBorders>
              <w:left w:val="nil"/>
            </w:tcBorders>
            <w:shd w:val="clear" w:color="auto" w:fill="auto"/>
          </w:tcPr>
          <w:p w:rsidR="006843DC" w:rsidRPr="00B442D3" w:rsidRDefault="006843DC" w:rsidP="00DF2123">
            <w:pPr>
              <w:keepNext/>
              <w:jc w:val="center"/>
              <w:rPr>
                <w:rFonts w:ascii="Times New Roman" w:hAnsi="Times New Roman"/>
                <w:sz w:val="24"/>
                <w:szCs w:val="24"/>
              </w:rPr>
            </w:pPr>
          </w:p>
        </w:tc>
        <w:tc>
          <w:tcPr>
            <w:tcW w:w="3402" w:type="dxa"/>
            <w:shd w:val="clear" w:color="auto" w:fill="auto"/>
          </w:tcPr>
          <w:p w:rsidR="006843DC" w:rsidRPr="00B442D3" w:rsidRDefault="006843DC" w:rsidP="00DF2123">
            <w:pPr>
              <w:keepNext/>
              <w:jc w:val="center"/>
              <w:rPr>
                <w:rFonts w:ascii="Times New Roman" w:hAnsi="Times New Roman"/>
                <w:sz w:val="24"/>
                <w:szCs w:val="24"/>
              </w:rPr>
            </w:pPr>
          </w:p>
        </w:tc>
        <w:tc>
          <w:tcPr>
            <w:tcW w:w="3629" w:type="dxa"/>
            <w:tcBorders>
              <w:right w:val="nil"/>
            </w:tcBorders>
            <w:shd w:val="clear" w:color="auto" w:fill="auto"/>
          </w:tcPr>
          <w:p w:rsidR="006843DC" w:rsidRPr="00B442D3" w:rsidRDefault="006843DC" w:rsidP="00DF2123">
            <w:pPr>
              <w:keepNext/>
              <w:rPr>
                <w:rFonts w:ascii="Times New Roman" w:hAnsi="Times New Roman"/>
                <w:sz w:val="24"/>
                <w:szCs w:val="24"/>
              </w:rPr>
            </w:pPr>
          </w:p>
        </w:tc>
      </w:tr>
    </w:tbl>
    <w:p w:rsidR="006843DC" w:rsidRPr="00E65D7F" w:rsidRDefault="006843DC" w:rsidP="006843DC">
      <w:pPr>
        <w:rPr>
          <w:rFonts w:ascii="Times New Roman" w:hAnsi="Times New Roman"/>
          <w:sz w:val="24"/>
          <w:szCs w:val="24"/>
        </w:rPr>
      </w:pPr>
    </w:p>
    <w:p w:rsidR="006843DC" w:rsidRPr="00E65D7F" w:rsidRDefault="006843DC" w:rsidP="0071134A">
      <w:pPr>
        <w:spacing w:after="0"/>
        <w:rPr>
          <w:rFonts w:ascii="Times New Roman" w:hAnsi="Times New Roman"/>
          <w:sz w:val="24"/>
          <w:szCs w:val="24"/>
        </w:rPr>
      </w:pPr>
      <w:r w:rsidRPr="00E65D7F">
        <w:rPr>
          <w:rFonts w:ascii="Times New Roman" w:hAnsi="Times New Roman"/>
          <w:sz w:val="24"/>
          <w:szCs w:val="24"/>
        </w:rPr>
        <w:t>29.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учреждения и органы уголовно-исполнительной системы Российской Федерации.</w:t>
      </w:r>
    </w:p>
    <w:p w:rsidR="00851465" w:rsidRDefault="00851465" w:rsidP="006843DC">
      <w:pP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Являетесь ли подозреваемым или обвиняемым по уголовному делу  </w:t>
      </w:r>
    </w:p>
    <w:p w:rsidR="006843DC" w:rsidRPr="00E65D7F" w:rsidRDefault="006843DC" w:rsidP="006843DC">
      <w:pPr>
        <w:pBdr>
          <w:top w:val="single" w:sz="4" w:space="1" w:color="auto"/>
        </w:pBdr>
        <w:spacing w:after="180"/>
        <w:jc w:val="both"/>
        <w:rPr>
          <w:rFonts w:ascii="Times New Roman" w:hAnsi="Times New Roman"/>
          <w:sz w:val="24"/>
          <w:szCs w:val="24"/>
        </w:rPr>
      </w:pPr>
    </w:p>
    <w:p w:rsidR="006843DC" w:rsidRPr="00E65D7F" w:rsidRDefault="006843DC" w:rsidP="0071134A">
      <w:pPr>
        <w:spacing w:after="0"/>
        <w:rPr>
          <w:rFonts w:ascii="Times New Roman" w:hAnsi="Times New Roman"/>
          <w:sz w:val="24"/>
          <w:szCs w:val="24"/>
        </w:rPr>
      </w:pPr>
      <w:r w:rsidRPr="00E65D7F">
        <w:rPr>
          <w:rFonts w:ascii="Times New Roman" w:hAnsi="Times New Roman"/>
          <w:sz w:val="24"/>
          <w:szCs w:val="24"/>
        </w:rPr>
        <w:t>30.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 xml:space="preserve">в учреждения и органы уголовно-исполнительной системы Российской Федерации, </w:t>
      </w:r>
      <w:r w:rsidRPr="00E65D7F">
        <w:rPr>
          <w:rFonts w:ascii="Times New Roman" w:hAnsi="Times New Roman"/>
          <w:sz w:val="24"/>
          <w:szCs w:val="24"/>
        </w:rPr>
        <w:br/>
        <w:t>а также на военную службу по контракту в войска национальной гвардии Российской Федерации.</w:t>
      </w:r>
    </w:p>
    <w:p w:rsidR="0071134A" w:rsidRPr="00E65D7F" w:rsidRDefault="0071134A" w:rsidP="0071134A">
      <w:pPr>
        <w:spacing w:after="0"/>
        <w:ind w:firstLine="425"/>
        <w:jc w:val="both"/>
        <w:rPr>
          <w:rFonts w:ascii="Times New Roman" w:hAnsi="Times New Roman"/>
          <w:sz w:val="24"/>
          <w:szCs w:val="24"/>
        </w:rPr>
      </w:pPr>
    </w:p>
    <w:p w:rsidR="0071134A" w:rsidRDefault="006843DC" w:rsidP="0071134A">
      <w:pPr>
        <w:jc w:val="both"/>
        <w:rPr>
          <w:rFonts w:ascii="Times New Roman" w:hAnsi="Times New Roman"/>
          <w:sz w:val="24"/>
          <w:szCs w:val="24"/>
        </w:rPr>
      </w:pPr>
      <w:r w:rsidRPr="00E65D7F">
        <w:rPr>
          <w:rFonts w:ascii="Times New Roman" w:hAnsi="Times New Roman"/>
          <w:sz w:val="24"/>
          <w:szCs w:val="24"/>
        </w:rPr>
        <w:t xml:space="preserve">Подвергались ли в судебном порядке в течение года, предшествовавшего дню </w:t>
      </w:r>
      <w:r w:rsidRPr="00E65D7F">
        <w:rPr>
          <w:rFonts w:ascii="Times New Roman" w:hAnsi="Times New Roman"/>
          <w:sz w:val="24"/>
          <w:szCs w:val="24"/>
        </w:rPr>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0071134A">
        <w:rPr>
          <w:rFonts w:ascii="Times New Roman" w:hAnsi="Times New Roman"/>
          <w:sz w:val="24"/>
          <w:szCs w:val="24"/>
        </w:rPr>
        <w:t>.</w:t>
      </w:r>
    </w:p>
    <w:p w:rsidR="006843DC" w:rsidRPr="00E65D7F" w:rsidRDefault="006843DC" w:rsidP="0071134A">
      <w:pPr>
        <w:jc w:val="both"/>
        <w:rPr>
          <w:rFonts w:ascii="Times New Roman" w:hAnsi="Times New Roman"/>
          <w:sz w:val="24"/>
          <w:szCs w:val="24"/>
        </w:rPr>
      </w:pPr>
      <w:r w:rsidRPr="00E65D7F">
        <w:rPr>
          <w:rFonts w:ascii="Times New Roman" w:hAnsi="Times New Roman"/>
          <w:sz w:val="24"/>
          <w:szCs w:val="24"/>
        </w:rPr>
        <w:t xml:space="preserve">31. Заполняется при поступлении на государственную гражданскую службу </w:t>
      </w:r>
      <w:r w:rsidRPr="00E65D7F">
        <w:rPr>
          <w:rFonts w:ascii="Times New Roman" w:hAnsi="Times New Roman"/>
          <w:sz w:val="24"/>
          <w:szCs w:val="24"/>
        </w:rPr>
        <w:br/>
        <w:t>Российской Федерации или муниципальную службу.</w:t>
      </w: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Применялось ли в отношении Вас административное наказание в виде </w:t>
      </w:r>
      <w:r w:rsidRPr="00E65D7F">
        <w:rPr>
          <w:rFonts w:ascii="Times New Roman" w:hAnsi="Times New Roman"/>
          <w:sz w:val="24"/>
          <w:szCs w:val="24"/>
        </w:rPr>
        <w:br/>
        <w:t xml:space="preserve">дисквалификации (дата применения, за что)  </w:t>
      </w:r>
    </w:p>
    <w:p w:rsidR="006843DC" w:rsidRPr="00E65D7F" w:rsidRDefault="006843DC" w:rsidP="006843DC">
      <w:pPr>
        <w:pBdr>
          <w:top w:val="single" w:sz="4" w:space="1" w:color="auto"/>
        </w:pBdr>
        <w:ind w:left="4648"/>
        <w:jc w:val="both"/>
        <w:rPr>
          <w:rFonts w:ascii="Times New Roman" w:hAnsi="Times New Roman"/>
          <w:sz w:val="24"/>
          <w:szCs w:val="24"/>
        </w:rPr>
      </w:pPr>
    </w:p>
    <w:p w:rsidR="006843DC" w:rsidRPr="00E65D7F" w:rsidRDefault="006843DC" w:rsidP="006843DC">
      <w:pPr>
        <w:pBdr>
          <w:top w:val="single" w:sz="4" w:space="1" w:color="auto"/>
        </w:pBdr>
        <w:spacing w:after="120"/>
        <w:jc w:val="both"/>
        <w:rPr>
          <w:rFonts w:ascii="Times New Roman" w:hAnsi="Times New Roman"/>
          <w:sz w:val="24"/>
          <w:szCs w:val="24"/>
        </w:rPr>
      </w:pPr>
    </w:p>
    <w:p w:rsidR="006843DC" w:rsidRPr="00E65D7F" w:rsidRDefault="006843DC" w:rsidP="006843DC">
      <w:pPr>
        <w:spacing w:after="120"/>
        <w:jc w:val="both"/>
        <w:rPr>
          <w:rFonts w:ascii="Times New Roman" w:hAnsi="Times New Roman"/>
          <w:sz w:val="24"/>
          <w:szCs w:val="24"/>
        </w:rPr>
      </w:pPr>
      <w:r w:rsidRPr="00E65D7F">
        <w:rPr>
          <w:rFonts w:ascii="Times New Roman" w:hAnsi="Times New Roman"/>
          <w:sz w:val="24"/>
          <w:szCs w:val="24"/>
        </w:rPr>
        <w:t xml:space="preserve">32. Заполняется при поступлении на службу в органы государственной охраны, </w:t>
      </w:r>
      <w:r w:rsidRPr="00E65D7F">
        <w:rPr>
          <w:rFonts w:ascii="Times New Roman" w:hAnsi="Times New Roman"/>
          <w:sz w:val="24"/>
          <w:szCs w:val="24"/>
        </w:rPr>
        <w:br/>
        <w:t xml:space="preserve">в федеральный орган обеспечения мобилизационной подготовки органов </w:t>
      </w:r>
      <w:r w:rsidRPr="00E65D7F">
        <w:rPr>
          <w:rFonts w:ascii="Times New Roman" w:hAnsi="Times New Roman"/>
          <w:sz w:val="24"/>
          <w:szCs w:val="24"/>
        </w:rPr>
        <w:br/>
        <w:t>государственной власти Российской Федерации.</w:t>
      </w: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Имеете ли зарегистрированное за пределами Российской Федерации право </w:t>
      </w:r>
      <w:r w:rsidRPr="00E65D7F">
        <w:rPr>
          <w:rFonts w:ascii="Times New Roman" w:hAnsi="Times New Roman"/>
          <w:sz w:val="24"/>
          <w:szCs w:val="24"/>
        </w:rPr>
        <w:br/>
        <w:t>собственности на имущество (укажите наименование административно-</w:t>
      </w:r>
      <w:r w:rsidRPr="00E65D7F">
        <w:rPr>
          <w:rFonts w:ascii="Times New Roman" w:hAnsi="Times New Roman"/>
          <w:sz w:val="24"/>
          <w:szCs w:val="24"/>
        </w:rPr>
        <w:br/>
        <w:t xml:space="preserve">территориальной единицы иностранного государства)  </w:t>
      </w:r>
    </w:p>
    <w:p w:rsidR="006843DC" w:rsidRPr="00E65D7F" w:rsidRDefault="006843DC" w:rsidP="006843DC">
      <w:pPr>
        <w:pBdr>
          <w:top w:val="single" w:sz="4" w:space="1" w:color="auto"/>
        </w:pBdr>
        <w:ind w:left="5697"/>
        <w:jc w:val="both"/>
        <w:rPr>
          <w:rFonts w:ascii="Times New Roman" w:hAnsi="Times New Roman"/>
          <w:sz w:val="24"/>
          <w:szCs w:val="24"/>
        </w:rPr>
      </w:pPr>
    </w:p>
    <w:p w:rsidR="006843DC" w:rsidRPr="00E65D7F" w:rsidRDefault="006843DC" w:rsidP="006843DC">
      <w:pPr>
        <w:pBdr>
          <w:top w:val="single" w:sz="4" w:space="1" w:color="auto"/>
        </w:pBdr>
        <w:jc w:val="both"/>
        <w:rPr>
          <w:rFonts w:ascii="Times New Roman" w:hAnsi="Times New Roman"/>
          <w:sz w:val="24"/>
          <w:szCs w:val="24"/>
        </w:rPr>
      </w:pPr>
    </w:p>
    <w:p w:rsidR="006843DC" w:rsidRPr="00E65D7F" w:rsidRDefault="006843DC" w:rsidP="006843DC">
      <w:pPr>
        <w:rPr>
          <w:rFonts w:ascii="Times New Roman" w:hAnsi="Times New Roman"/>
          <w:sz w:val="24"/>
          <w:szCs w:val="24"/>
        </w:rPr>
      </w:pPr>
      <w:r w:rsidRPr="00E65D7F">
        <w:rPr>
          <w:rFonts w:ascii="Times New Roman" w:hAnsi="Times New Roman"/>
          <w:sz w:val="24"/>
          <w:szCs w:val="24"/>
        </w:rPr>
        <w:t>33. Заполняется при поступлении на службу:</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внутренних дел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государственной охраны;</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федеральную противопожарную службу Государственной противопожарной службы;</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и организации прокуратуры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органы принудительного исполнения Российской Федерации;</w:t>
      </w:r>
    </w:p>
    <w:p w:rsidR="006843DC" w:rsidRPr="00E65D7F" w:rsidRDefault="006843DC" w:rsidP="0071134A">
      <w:pPr>
        <w:spacing w:after="0"/>
        <w:ind w:left="425"/>
        <w:rPr>
          <w:rFonts w:ascii="Times New Roman" w:hAnsi="Times New Roman"/>
          <w:sz w:val="24"/>
          <w:szCs w:val="24"/>
        </w:rPr>
      </w:pPr>
      <w:r w:rsidRPr="00E65D7F">
        <w:rPr>
          <w:rFonts w:ascii="Times New Roman" w:hAnsi="Times New Roman"/>
          <w:sz w:val="24"/>
          <w:szCs w:val="24"/>
        </w:rPr>
        <w:t>в Следственный комитет Российской Федерации;</w:t>
      </w:r>
    </w:p>
    <w:p w:rsidR="006843DC" w:rsidRPr="00E65D7F"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rsidR="006843DC" w:rsidRDefault="006843DC" w:rsidP="0071134A">
      <w:pPr>
        <w:spacing w:after="0"/>
        <w:ind w:firstLine="425"/>
        <w:jc w:val="both"/>
        <w:rPr>
          <w:rFonts w:ascii="Times New Roman" w:hAnsi="Times New Roman"/>
          <w:sz w:val="24"/>
          <w:szCs w:val="24"/>
        </w:rPr>
      </w:pPr>
      <w:r w:rsidRPr="00E65D7F">
        <w:rPr>
          <w:rFonts w:ascii="Times New Roman" w:hAnsi="Times New Roman"/>
          <w:sz w:val="24"/>
          <w:szCs w:val="24"/>
        </w:rPr>
        <w:t xml:space="preserve">в учреждения и органы уголовно-исполнительной системы Российской Федерации, </w:t>
      </w:r>
      <w:r w:rsidRPr="00E65D7F">
        <w:rPr>
          <w:rFonts w:ascii="Times New Roman" w:hAnsi="Times New Roman"/>
          <w:sz w:val="24"/>
          <w:szCs w:val="24"/>
        </w:rPr>
        <w:br/>
        <w:t>а также на военную службу по контракту в войска национальной гвардии Российской Федерации.</w:t>
      </w:r>
    </w:p>
    <w:p w:rsidR="006843DC" w:rsidRDefault="006843DC" w:rsidP="00851465">
      <w:pPr>
        <w:jc w:val="both"/>
        <w:rPr>
          <w:rFonts w:ascii="Times New Roman" w:hAnsi="Times New Roman"/>
          <w:sz w:val="24"/>
          <w:szCs w:val="24"/>
        </w:rPr>
      </w:pPr>
      <w:r w:rsidRPr="00E65D7F">
        <w:rPr>
          <w:rFonts w:ascii="Times New Roman" w:hAnsi="Times New Roman"/>
          <w:sz w:val="24"/>
          <w:szCs w:val="24"/>
        </w:rPr>
        <w:t xml:space="preserve">Спортивный разряд, спортивное звание (вид спорта)  </w:t>
      </w:r>
    </w:p>
    <w:p w:rsidR="00851465" w:rsidRPr="00E65D7F" w:rsidRDefault="00851465" w:rsidP="00851465">
      <w:pPr>
        <w:jc w:val="both"/>
        <w:rPr>
          <w:rFonts w:ascii="Times New Roman" w:hAnsi="Times New Roman"/>
          <w:sz w:val="24"/>
          <w:szCs w:val="24"/>
        </w:rPr>
      </w:pPr>
    </w:p>
    <w:p w:rsidR="006843DC" w:rsidRPr="00E65D7F" w:rsidRDefault="006843DC" w:rsidP="00851465">
      <w:pPr>
        <w:pBdr>
          <w:top w:val="single" w:sz="4" w:space="1" w:color="auto"/>
        </w:pBdr>
        <w:spacing w:after="0"/>
        <w:jc w:val="both"/>
        <w:rPr>
          <w:rFonts w:ascii="Times New Roman" w:hAnsi="Times New Roman"/>
          <w:sz w:val="24"/>
          <w:szCs w:val="24"/>
        </w:rPr>
      </w:pPr>
    </w:p>
    <w:p w:rsidR="006843DC" w:rsidRPr="00E65D7F" w:rsidRDefault="006843DC" w:rsidP="00BE34D9">
      <w:pPr>
        <w:spacing w:after="0"/>
        <w:jc w:val="both"/>
        <w:rPr>
          <w:rFonts w:ascii="Times New Roman" w:hAnsi="Times New Roman"/>
          <w:sz w:val="24"/>
          <w:szCs w:val="24"/>
        </w:rPr>
      </w:pPr>
      <w:r w:rsidRPr="00E65D7F">
        <w:rPr>
          <w:rFonts w:ascii="Times New Roman" w:hAnsi="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E65D7F">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E65D7F">
        <w:rPr>
          <w:rFonts w:ascii="Times New Roman" w:hAnsi="Times New Roman"/>
          <w:sz w:val="24"/>
          <w:szCs w:val="24"/>
        </w:rPr>
        <w:br/>
      </w:r>
    </w:p>
    <w:p w:rsidR="006843DC" w:rsidRPr="00E65D7F" w:rsidRDefault="006843DC" w:rsidP="00BE34D9">
      <w:pPr>
        <w:pBdr>
          <w:top w:val="single" w:sz="4" w:space="1" w:color="auto"/>
        </w:pBdr>
        <w:spacing w:after="0"/>
        <w:jc w:val="both"/>
        <w:rPr>
          <w:rFonts w:ascii="Times New Roman" w:hAnsi="Times New Roman"/>
          <w:sz w:val="24"/>
          <w:szCs w:val="24"/>
        </w:rPr>
      </w:pPr>
    </w:p>
    <w:p w:rsidR="006843DC" w:rsidRPr="00E65D7F" w:rsidRDefault="006843DC" w:rsidP="00BE34D9">
      <w:pPr>
        <w:spacing w:after="0"/>
        <w:jc w:val="both"/>
        <w:rPr>
          <w:rFonts w:ascii="Times New Roman" w:hAnsi="Times New Roman"/>
          <w:sz w:val="24"/>
          <w:szCs w:val="24"/>
        </w:rPr>
      </w:pPr>
    </w:p>
    <w:p w:rsidR="006843DC" w:rsidRPr="00E65D7F" w:rsidRDefault="006843DC" w:rsidP="006843DC">
      <w:pPr>
        <w:pBdr>
          <w:top w:val="single" w:sz="4" w:space="1" w:color="auto"/>
        </w:pBdr>
        <w:spacing w:after="120"/>
        <w:jc w:val="both"/>
        <w:rPr>
          <w:rFonts w:ascii="Times New Roman" w:hAnsi="Times New Roman"/>
          <w:sz w:val="24"/>
          <w:szCs w:val="24"/>
        </w:rPr>
      </w:pPr>
    </w:p>
    <w:p w:rsidR="006843DC" w:rsidRDefault="006843DC" w:rsidP="00BE34D9">
      <w:pPr>
        <w:jc w:val="both"/>
        <w:rPr>
          <w:rFonts w:ascii="Times New Roman" w:hAnsi="Times New Roman"/>
          <w:sz w:val="24"/>
          <w:szCs w:val="24"/>
        </w:rPr>
      </w:pPr>
      <w:r w:rsidRPr="00E65D7F">
        <w:rPr>
          <w:rFonts w:ascii="Times New Roman" w:hAnsi="Times New Roman"/>
          <w:sz w:val="24"/>
          <w:szCs w:val="24"/>
        </w:rPr>
        <w:t xml:space="preserve">35. Государственные награды, иные награды и знаки отличия  </w:t>
      </w:r>
    </w:p>
    <w:p w:rsidR="00BE34D9" w:rsidRPr="00E65D7F" w:rsidRDefault="00BE34D9" w:rsidP="00BE34D9">
      <w:pPr>
        <w:spacing w:after="0"/>
        <w:jc w:val="both"/>
        <w:rPr>
          <w:rFonts w:ascii="Times New Roman" w:hAnsi="Times New Roman"/>
          <w:sz w:val="24"/>
          <w:szCs w:val="24"/>
        </w:rPr>
      </w:pPr>
    </w:p>
    <w:p w:rsidR="006843DC" w:rsidRPr="00E65D7F" w:rsidRDefault="006843DC" w:rsidP="006843DC">
      <w:pPr>
        <w:pBdr>
          <w:top w:val="single" w:sz="4" w:space="1" w:color="auto"/>
        </w:pBdr>
        <w:jc w:val="both"/>
        <w:rPr>
          <w:rFonts w:ascii="Times New Roman" w:hAnsi="Times New Roman"/>
          <w:sz w:val="24"/>
          <w:szCs w:val="24"/>
        </w:rPr>
      </w:pPr>
    </w:p>
    <w:p w:rsidR="006843DC" w:rsidRDefault="006843DC" w:rsidP="00BE34D9">
      <w:pPr>
        <w:jc w:val="both"/>
        <w:rPr>
          <w:rFonts w:ascii="Times New Roman" w:hAnsi="Times New Roman"/>
          <w:sz w:val="24"/>
          <w:szCs w:val="24"/>
        </w:rPr>
      </w:pPr>
      <w:r w:rsidRPr="00E65D7F">
        <w:rPr>
          <w:rFonts w:ascii="Times New Roman" w:hAnsi="Times New Roman"/>
          <w:sz w:val="24"/>
          <w:szCs w:val="24"/>
        </w:rPr>
        <w:t xml:space="preserve">36. Место жительства (адрес регистрации, фактического проживания)  </w:t>
      </w:r>
    </w:p>
    <w:p w:rsidR="00BE34D9" w:rsidRPr="00E65D7F" w:rsidRDefault="00BE34D9" w:rsidP="00BE34D9">
      <w:pPr>
        <w:spacing w:after="0"/>
        <w:jc w:val="both"/>
        <w:rPr>
          <w:rFonts w:ascii="Times New Roman" w:hAnsi="Times New Roman"/>
          <w:sz w:val="24"/>
          <w:szCs w:val="24"/>
        </w:rPr>
      </w:pPr>
    </w:p>
    <w:p w:rsidR="006843DC" w:rsidRPr="00E65D7F" w:rsidRDefault="006843DC" w:rsidP="006843DC">
      <w:pPr>
        <w:pBdr>
          <w:top w:val="single" w:sz="4" w:space="1" w:color="auto"/>
        </w:pBdr>
        <w:jc w:val="both"/>
        <w:rPr>
          <w:rFonts w:ascii="Times New Roman" w:hAnsi="Times New Roman"/>
          <w:sz w:val="24"/>
          <w:szCs w:val="24"/>
        </w:rPr>
      </w:pPr>
    </w:p>
    <w:p w:rsidR="006843DC" w:rsidRDefault="006843DC" w:rsidP="00BE34D9">
      <w:pPr>
        <w:keepNext/>
        <w:jc w:val="both"/>
        <w:rPr>
          <w:rFonts w:ascii="Times New Roman" w:hAnsi="Times New Roman"/>
          <w:sz w:val="24"/>
          <w:szCs w:val="24"/>
        </w:rPr>
      </w:pPr>
      <w:r w:rsidRPr="00E65D7F">
        <w:rPr>
          <w:rFonts w:ascii="Times New Roman" w:hAnsi="Times New Roman"/>
          <w:sz w:val="24"/>
          <w:szCs w:val="24"/>
        </w:rPr>
        <w:t xml:space="preserve">37. Контактные номера телефонов, адреса электронной почты (при наличии)  </w:t>
      </w:r>
    </w:p>
    <w:p w:rsidR="00BE34D9" w:rsidRPr="00E65D7F" w:rsidRDefault="00BE34D9" w:rsidP="00BE34D9">
      <w:pPr>
        <w:keepNext/>
        <w:spacing w:after="0"/>
        <w:jc w:val="both"/>
        <w:rPr>
          <w:rFonts w:ascii="Times New Roman" w:hAnsi="Times New Roman"/>
          <w:sz w:val="24"/>
          <w:szCs w:val="24"/>
        </w:rPr>
      </w:pPr>
    </w:p>
    <w:p w:rsidR="006843DC" w:rsidRPr="00E65D7F" w:rsidRDefault="006843DC" w:rsidP="006843DC">
      <w:pPr>
        <w:keepNext/>
        <w:pBdr>
          <w:top w:val="single" w:sz="4" w:space="1" w:color="auto"/>
        </w:pBd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E65D7F">
        <w:rPr>
          <w:rFonts w:ascii="Times New Roman" w:hAnsi="Times New Roman"/>
          <w:sz w:val="24"/>
          <w:szCs w:val="24"/>
        </w:rPr>
        <w:br/>
      </w:r>
    </w:p>
    <w:p w:rsidR="006843DC" w:rsidRPr="00E65D7F" w:rsidRDefault="006843DC" w:rsidP="006843DC">
      <w:pPr>
        <w:pBdr>
          <w:top w:val="single" w:sz="4" w:space="1" w:color="auto"/>
        </w:pBdr>
        <w:jc w:val="both"/>
        <w:rPr>
          <w:rFonts w:ascii="Times New Roman" w:hAnsi="Times New Roman"/>
          <w:sz w:val="24"/>
          <w:szCs w:val="24"/>
        </w:rPr>
      </w:pPr>
    </w:p>
    <w:p w:rsidR="006843DC" w:rsidRPr="00E65D7F" w:rsidRDefault="006843DC" w:rsidP="006843DC">
      <w:pPr>
        <w:jc w:val="both"/>
        <w:rPr>
          <w:rFonts w:ascii="Times New Roman" w:hAnsi="Times New Roman"/>
          <w:sz w:val="24"/>
          <w:szCs w:val="24"/>
        </w:rPr>
      </w:pPr>
      <w:r w:rsidRPr="00E65D7F">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E65D7F">
        <w:rPr>
          <w:rFonts w:ascii="Times New Roman" w:hAnsi="Times New Roman"/>
          <w:sz w:val="24"/>
          <w:szCs w:val="24"/>
        </w:rPr>
        <w:br/>
        <w:t>обязуюсь соблюдать.</w:t>
      </w:r>
    </w:p>
    <w:p w:rsidR="006843DC" w:rsidRPr="00E65D7F" w:rsidRDefault="006843DC" w:rsidP="006843DC">
      <w:pPr>
        <w:ind w:firstLine="567"/>
        <w:jc w:val="both"/>
        <w:rPr>
          <w:rFonts w:ascii="Times New Roman" w:hAnsi="Times New Roman"/>
          <w:sz w:val="24"/>
          <w:szCs w:val="24"/>
        </w:rPr>
      </w:pPr>
      <w:r w:rsidRPr="00E65D7F">
        <w:rPr>
          <w:rFonts w:ascii="Times New Roman" w:hAnsi="Times New Roman"/>
          <w:sz w:val="24"/>
          <w:szCs w:val="24"/>
        </w:rPr>
        <w:t xml:space="preserve">Мне известно, что указание в анкете заведомо ложных сведений </w:t>
      </w:r>
      <w:r w:rsidRPr="00E65D7F">
        <w:rPr>
          <w:rFonts w:ascii="Times New Roman" w:hAnsi="Times New Roman"/>
          <w:sz w:val="24"/>
          <w:szCs w:val="24"/>
        </w:rPr>
        <w:br/>
        <w:t xml:space="preserve">и мое несоответствие квалификационным требованиям могут повлечь за собой отказ </w:t>
      </w:r>
      <w:r w:rsidRPr="00E65D7F">
        <w:rPr>
          <w:rFonts w:ascii="Times New Roman" w:hAnsi="Times New Roman"/>
          <w:sz w:val="24"/>
          <w:szCs w:val="24"/>
        </w:rPr>
        <w:br/>
        <w:t>в приеме на государственную службу Российской Федерации или на муниципальную службу.</w:t>
      </w:r>
    </w:p>
    <w:p w:rsidR="006843DC" w:rsidRPr="00E65D7F" w:rsidRDefault="006843DC" w:rsidP="006843DC">
      <w:pPr>
        <w:spacing w:after="360"/>
        <w:ind w:firstLine="567"/>
        <w:jc w:val="both"/>
        <w:rPr>
          <w:rFonts w:ascii="Times New Roman" w:hAnsi="Times New Roman"/>
          <w:sz w:val="24"/>
          <w:szCs w:val="24"/>
        </w:rPr>
      </w:pPr>
      <w:r w:rsidRPr="00E65D7F">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E65D7F">
        <w:rPr>
          <w:rFonts w:ascii="Times New Roman" w:hAnsi="Times New Roman"/>
          <w:sz w:val="24"/>
          <w:szCs w:val="24"/>
        </w:rPr>
        <w:br/>
        <w:t xml:space="preserve">обработку), а также на получение моих персональных данных у третьей стороны </w:t>
      </w:r>
      <w:r w:rsidRPr="00E65D7F">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6843DC" w:rsidRPr="00E65D7F" w:rsidTr="00DF2123">
        <w:tc>
          <w:tcPr>
            <w:tcW w:w="170" w:type="dxa"/>
            <w:tcBorders>
              <w:top w:val="nil"/>
              <w:left w:val="nil"/>
              <w:bottom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w:t>
            </w:r>
          </w:p>
        </w:tc>
        <w:tc>
          <w:tcPr>
            <w:tcW w:w="397"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227" w:type="dxa"/>
            <w:tcBorders>
              <w:top w:val="nil"/>
              <w:left w:val="nil"/>
              <w:bottom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w:t>
            </w:r>
          </w:p>
        </w:tc>
        <w:tc>
          <w:tcPr>
            <w:tcW w:w="1474"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397" w:type="dxa"/>
            <w:tcBorders>
              <w:top w:val="nil"/>
              <w:left w:val="nil"/>
              <w:bottom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20</w:t>
            </w:r>
          </w:p>
        </w:tc>
        <w:tc>
          <w:tcPr>
            <w:tcW w:w="397" w:type="dxa"/>
            <w:tcBorders>
              <w:top w:val="nil"/>
              <w:left w:val="nil"/>
              <w:bottom w:val="single" w:sz="4" w:space="0" w:color="auto"/>
              <w:right w:val="nil"/>
            </w:tcBorders>
            <w:vAlign w:val="bottom"/>
          </w:tcPr>
          <w:p w:rsidR="006843DC" w:rsidRPr="00E65D7F" w:rsidRDefault="006843DC" w:rsidP="00DF2123">
            <w:pPr>
              <w:rPr>
                <w:rFonts w:ascii="Times New Roman" w:hAnsi="Times New Roman"/>
                <w:sz w:val="24"/>
                <w:szCs w:val="24"/>
              </w:rPr>
            </w:pPr>
          </w:p>
        </w:tc>
        <w:tc>
          <w:tcPr>
            <w:tcW w:w="454" w:type="dxa"/>
            <w:tcBorders>
              <w:top w:val="nil"/>
              <w:left w:val="nil"/>
              <w:bottom w:val="nil"/>
              <w:right w:val="nil"/>
            </w:tcBorders>
            <w:vAlign w:val="bottom"/>
          </w:tcPr>
          <w:p w:rsidR="006843DC" w:rsidRPr="00E65D7F" w:rsidRDefault="006843DC" w:rsidP="00DF2123">
            <w:pPr>
              <w:ind w:left="57"/>
              <w:rPr>
                <w:rFonts w:ascii="Times New Roman" w:hAnsi="Times New Roman"/>
                <w:sz w:val="24"/>
                <w:szCs w:val="24"/>
              </w:rPr>
            </w:pPr>
            <w:r w:rsidRPr="00E65D7F">
              <w:rPr>
                <w:rFonts w:ascii="Times New Roman" w:hAnsi="Times New Roman"/>
                <w:sz w:val="24"/>
                <w:szCs w:val="24"/>
              </w:rPr>
              <w:t>г.</w:t>
            </w:r>
          </w:p>
        </w:tc>
        <w:tc>
          <w:tcPr>
            <w:tcW w:w="4196" w:type="dxa"/>
            <w:tcBorders>
              <w:top w:val="nil"/>
              <w:left w:val="nil"/>
              <w:bottom w:val="nil"/>
              <w:right w:val="nil"/>
            </w:tcBorders>
            <w:vAlign w:val="bottom"/>
          </w:tcPr>
          <w:p w:rsidR="006843DC" w:rsidRPr="00E65D7F" w:rsidRDefault="006843DC" w:rsidP="00DF2123">
            <w:pPr>
              <w:ind w:right="57"/>
              <w:jc w:val="right"/>
              <w:rPr>
                <w:rFonts w:ascii="Times New Roman" w:hAnsi="Times New Roman"/>
                <w:sz w:val="24"/>
                <w:szCs w:val="24"/>
              </w:rPr>
            </w:pPr>
            <w:r w:rsidRPr="00E65D7F">
              <w:rPr>
                <w:rFonts w:ascii="Times New Roman" w:hAnsi="Times New Roman"/>
                <w:sz w:val="24"/>
                <w:szCs w:val="24"/>
                <w:lang w:val="en-US"/>
              </w:rPr>
              <w:t>Подпись</w:t>
            </w:r>
          </w:p>
        </w:tc>
        <w:tc>
          <w:tcPr>
            <w:tcW w:w="1701"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r>
    </w:tbl>
    <w:p w:rsidR="006843DC" w:rsidRPr="00E65D7F" w:rsidRDefault="006843DC" w:rsidP="00851465">
      <w:pPr>
        <w:spacing w:after="0"/>
        <w:jc w:val="both"/>
        <w:rPr>
          <w:rFonts w:ascii="Times New Roman" w:hAnsi="Times New Roman"/>
          <w:sz w:val="24"/>
          <w:szCs w:val="24"/>
        </w:rPr>
      </w:pPr>
    </w:p>
    <w:tbl>
      <w:tblPr>
        <w:tblW w:w="9412" w:type="dxa"/>
        <w:tblLayout w:type="fixed"/>
        <w:tblCellMar>
          <w:left w:w="28" w:type="dxa"/>
          <w:right w:w="28" w:type="dxa"/>
        </w:tblCellMar>
        <w:tblLook w:val="01E0" w:firstRow="1" w:lastRow="1" w:firstColumn="1" w:lastColumn="1" w:noHBand="0" w:noVBand="0"/>
      </w:tblPr>
      <w:tblGrid>
        <w:gridCol w:w="1648"/>
        <w:gridCol w:w="7764"/>
      </w:tblGrid>
      <w:tr w:rsidR="006843DC" w:rsidRPr="00B442D3" w:rsidTr="00DF2123">
        <w:tc>
          <w:tcPr>
            <w:tcW w:w="1648" w:type="dxa"/>
            <w:shd w:val="clear" w:color="auto" w:fill="auto"/>
            <w:vAlign w:val="center"/>
          </w:tcPr>
          <w:p w:rsidR="006843DC" w:rsidRPr="00B442D3" w:rsidRDefault="006843DC" w:rsidP="00DF2123">
            <w:pPr>
              <w:ind w:firstLine="567"/>
              <w:rPr>
                <w:rFonts w:ascii="Times New Roman" w:hAnsi="Times New Roman"/>
                <w:sz w:val="24"/>
                <w:szCs w:val="24"/>
              </w:rPr>
            </w:pPr>
            <w:r w:rsidRPr="00B442D3">
              <w:rPr>
                <w:rFonts w:ascii="Times New Roman" w:hAnsi="Times New Roman"/>
                <w:sz w:val="24"/>
                <w:szCs w:val="24"/>
              </w:rPr>
              <w:t>М.П.</w:t>
            </w:r>
          </w:p>
        </w:tc>
        <w:tc>
          <w:tcPr>
            <w:tcW w:w="7764" w:type="dxa"/>
            <w:shd w:val="clear" w:color="auto" w:fill="auto"/>
          </w:tcPr>
          <w:p w:rsidR="006843DC" w:rsidRPr="00B442D3" w:rsidRDefault="006843DC" w:rsidP="00DF2123">
            <w:pPr>
              <w:jc w:val="both"/>
              <w:rPr>
                <w:rFonts w:ascii="Times New Roman" w:hAnsi="Times New Roman"/>
                <w:sz w:val="24"/>
                <w:szCs w:val="24"/>
              </w:rPr>
            </w:pPr>
            <w:r w:rsidRPr="00B442D3">
              <w:rPr>
                <w:rFonts w:ascii="Times New Roman" w:hAnsi="Times New Roman"/>
                <w:sz w:val="24"/>
                <w:szCs w:val="24"/>
              </w:rPr>
              <w:t>Фотография и сведения, изложенные в анкете, соответствуют представленным документам.</w:t>
            </w:r>
          </w:p>
        </w:tc>
      </w:tr>
    </w:tbl>
    <w:p w:rsidR="006843DC" w:rsidRPr="00E65D7F" w:rsidRDefault="006843DC" w:rsidP="006843DC">
      <w:pPr>
        <w:spacing w:after="240"/>
        <w:jc w:val="both"/>
        <w:rPr>
          <w:rFonts w:ascii="Times New Roman" w:hAnsi="Times New Roman"/>
          <w:sz w:val="24"/>
          <w:szCs w:val="24"/>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6843DC" w:rsidRPr="00E65D7F" w:rsidTr="00DF2123">
        <w:tc>
          <w:tcPr>
            <w:tcW w:w="170" w:type="dxa"/>
            <w:tcBorders>
              <w:top w:val="nil"/>
              <w:left w:val="nil"/>
              <w:bottom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w:t>
            </w:r>
          </w:p>
        </w:tc>
        <w:tc>
          <w:tcPr>
            <w:tcW w:w="397"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227" w:type="dxa"/>
            <w:tcBorders>
              <w:top w:val="nil"/>
              <w:left w:val="nil"/>
              <w:right w:val="nil"/>
            </w:tcBorders>
            <w:vAlign w:val="bottom"/>
          </w:tcPr>
          <w:p w:rsidR="006843DC" w:rsidRPr="00E65D7F" w:rsidRDefault="006843DC" w:rsidP="00DF2123">
            <w:pPr>
              <w:rPr>
                <w:rFonts w:ascii="Times New Roman" w:hAnsi="Times New Roman"/>
                <w:sz w:val="24"/>
                <w:szCs w:val="24"/>
              </w:rPr>
            </w:pPr>
            <w:r w:rsidRPr="00E65D7F">
              <w:rPr>
                <w:rFonts w:ascii="Times New Roman" w:hAnsi="Times New Roman"/>
                <w:sz w:val="24"/>
                <w:szCs w:val="24"/>
              </w:rPr>
              <w:t>"</w:t>
            </w:r>
          </w:p>
        </w:tc>
        <w:tc>
          <w:tcPr>
            <w:tcW w:w="1474" w:type="dxa"/>
            <w:tcBorders>
              <w:top w:val="nil"/>
              <w:left w:val="nil"/>
              <w:bottom w:val="single" w:sz="4" w:space="0" w:color="auto"/>
              <w:right w:val="nil"/>
            </w:tcBorders>
            <w:vAlign w:val="bottom"/>
          </w:tcPr>
          <w:p w:rsidR="006843DC" w:rsidRPr="00E65D7F" w:rsidRDefault="006843DC" w:rsidP="00DF2123">
            <w:pPr>
              <w:jc w:val="center"/>
              <w:rPr>
                <w:rFonts w:ascii="Times New Roman" w:hAnsi="Times New Roman"/>
                <w:sz w:val="24"/>
                <w:szCs w:val="24"/>
              </w:rPr>
            </w:pPr>
          </w:p>
        </w:tc>
        <w:tc>
          <w:tcPr>
            <w:tcW w:w="397" w:type="dxa"/>
            <w:tcBorders>
              <w:top w:val="nil"/>
              <w:left w:val="nil"/>
              <w:right w:val="nil"/>
            </w:tcBorders>
            <w:vAlign w:val="bottom"/>
          </w:tcPr>
          <w:p w:rsidR="006843DC" w:rsidRPr="00E65D7F" w:rsidRDefault="006843DC" w:rsidP="00DF2123">
            <w:pPr>
              <w:jc w:val="right"/>
              <w:rPr>
                <w:rFonts w:ascii="Times New Roman" w:hAnsi="Times New Roman"/>
                <w:sz w:val="24"/>
                <w:szCs w:val="24"/>
              </w:rPr>
            </w:pPr>
            <w:r w:rsidRPr="00E65D7F">
              <w:rPr>
                <w:rFonts w:ascii="Times New Roman" w:hAnsi="Times New Roman"/>
                <w:sz w:val="24"/>
                <w:szCs w:val="24"/>
              </w:rPr>
              <w:t>20</w:t>
            </w:r>
          </w:p>
        </w:tc>
        <w:tc>
          <w:tcPr>
            <w:tcW w:w="397" w:type="dxa"/>
            <w:tcBorders>
              <w:top w:val="nil"/>
              <w:left w:val="nil"/>
              <w:bottom w:val="single" w:sz="4" w:space="0" w:color="auto"/>
              <w:right w:val="nil"/>
            </w:tcBorders>
            <w:vAlign w:val="bottom"/>
          </w:tcPr>
          <w:p w:rsidR="006843DC" w:rsidRPr="00E65D7F" w:rsidRDefault="006843DC" w:rsidP="00DF2123">
            <w:pPr>
              <w:rPr>
                <w:rFonts w:ascii="Times New Roman" w:hAnsi="Times New Roman"/>
                <w:sz w:val="24"/>
                <w:szCs w:val="24"/>
              </w:rPr>
            </w:pPr>
          </w:p>
        </w:tc>
        <w:tc>
          <w:tcPr>
            <w:tcW w:w="1531" w:type="dxa"/>
            <w:tcBorders>
              <w:top w:val="nil"/>
              <w:left w:val="nil"/>
              <w:right w:val="nil"/>
            </w:tcBorders>
            <w:vAlign w:val="bottom"/>
          </w:tcPr>
          <w:p w:rsidR="006843DC" w:rsidRPr="00E65D7F" w:rsidRDefault="006843DC" w:rsidP="00DF2123">
            <w:pPr>
              <w:ind w:left="57"/>
              <w:rPr>
                <w:rFonts w:ascii="Times New Roman" w:hAnsi="Times New Roman"/>
                <w:sz w:val="24"/>
                <w:szCs w:val="24"/>
              </w:rPr>
            </w:pPr>
            <w:r w:rsidRPr="00E65D7F">
              <w:rPr>
                <w:rFonts w:ascii="Times New Roman" w:hAnsi="Times New Roman"/>
                <w:sz w:val="24"/>
                <w:szCs w:val="24"/>
              </w:rPr>
              <w:t>г.</w:t>
            </w:r>
          </w:p>
        </w:tc>
        <w:tc>
          <w:tcPr>
            <w:tcW w:w="4820" w:type="dxa"/>
            <w:tcBorders>
              <w:top w:val="nil"/>
              <w:left w:val="nil"/>
              <w:bottom w:val="single" w:sz="4" w:space="0" w:color="auto"/>
              <w:right w:val="nil"/>
            </w:tcBorders>
            <w:vAlign w:val="bottom"/>
          </w:tcPr>
          <w:p w:rsidR="006843DC" w:rsidRPr="00E65D7F" w:rsidRDefault="006843DC" w:rsidP="00DF2123">
            <w:pPr>
              <w:ind w:left="57" w:firstLine="1290"/>
              <w:rPr>
                <w:rFonts w:ascii="Times New Roman" w:hAnsi="Times New Roman"/>
                <w:sz w:val="24"/>
                <w:szCs w:val="24"/>
              </w:rPr>
            </w:pPr>
          </w:p>
        </w:tc>
      </w:tr>
      <w:tr w:rsidR="006843DC" w:rsidRPr="00E65D7F" w:rsidTr="00DF2123">
        <w:tc>
          <w:tcPr>
            <w:tcW w:w="170" w:type="dxa"/>
            <w:tcBorders>
              <w:top w:val="nil"/>
              <w:left w:val="nil"/>
              <w:bottom w:val="nil"/>
              <w:right w:val="nil"/>
            </w:tcBorders>
          </w:tcPr>
          <w:p w:rsidR="006843DC" w:rsidRPr="00E65D7F" w:rsidRDefault="006843DC" w:rsidP="00DF2123">
            <w:pPr>
              <w:jc w:val="right"/>
              <w:rPr>
                <w:rFonts w:ascii="Times New Roman" w:hAnsi="Times New Roman"/>
                <w:sz w:val="24"/>
                <w:szCs w:val="24"/>
              </w:rPr>
            </w:pPr>
          </w:p>
        </w:tc>
        <w:tc>
          <w:tcPr>
            <w:tcW w:w="397" w:type="dxa"/>
            <w:tcBorders>
              <w:top w:val="single" w:sz="4" w:space="0" w:color="auto"/>
              <w:left w:val="nil"/>
              <w:right w:val="nil"/>
            </w:tcBorders>
          </w:tcPr>
          <w:p w:rsidR="006843DC" w:rsidRPr="00E65D7F" w:rsidRDefault="006843DC" w:rsidP="00DF2123">
            <w:pPr>
              <w:jc w:val="center"/>
              <w:rPr>
                <w:rFonts w:ascii="Times New Roman" w:hAnsi="Times New Roman"/>
                <w:sz w:val="24"/>
                <w:szCs w:val="24"/>
              </w:rPr>
            </w:pPr>
          </w:p>
        </w:tc>
        <w:tc>
          <w:tcPr>
            <w:tcW w:w="227" w:type="dxa"/>
            <w:tcBorders>
              <w:left w:val="nil"/>
              <w:right w:val="nil"/>
            </w:tcBorders>
          </w:tcPr>
          <w:p w:rsidR="006843DC" w:rsidRPr="00E65D7F" w:rsidRDefault="006843DC" w:rsidP="00DF2123">
            <w:pPr>
              <w:rPr>
                <w:rFonts w:ascii="Times New Roman" w:hAnsi="Times New Roman"/>
                <w:sz w:val="24"/>
                <w:szCs w:val="24"/>
              </w:rPr>
            </w:pPr>
          </w:p>
        </w:tc>
        <w:tc>
          <w:tcPr>
            <w:tcW w:w="1474" w:type="dxa"/>
            <w:tcBorders>
              <w:top w:val="single" w:sz="4" w:space="0" w:color="auto"/>
              <w:left w:val="nil"/>
              <w:right w:val="nil"/>
            </w:tcBorders>
          </w:tcPr>
          <w:p w:rsidR="006843DC" w:rsidRPr="00E65D7F" w:rsidRDefault="006843DC" w:rsidP="00DF2123">
            <w:pPr>
              <w:jc w:val="center"/>
              <w:rPr>
                <w:rFonts w:ascii="Times New Roman" w:hAnsi="Times New Roman"/>
                <w:sz w:val="24"/>
                <w:szCs w:val="24"/>
              </w:rPr>
            </w:pPr>
          </w:p>
        </w:tc>
        <w:tc>
          <w:tcPr>
            <w:tcW w:w="397" w:type="dxa"/>
            <w:tcBorders>
              <w:left w:val="nil"/>
              <w:right w:val="nil"/>
            </w:tcBorders>
          </w:tcPr>
          <w:p w:rsidR="006843DC" w:rsidRPr="00E65D7F" w:rsidRDefault="006843DC" w:rsidP="00DF2123">
            <w:pPr>
              <w:jc w:val="right"/>
              <w:rPr>
                <w:rFonts w:ascii="Times New Roman" w:hAnsi="Times New Roman"/>
                <w:sz w:val="24"/>
                <w:szCs w:val="24"/>
              </w:rPr>
            </w:pPr>
          </w:p>
        </w:tc>
        <w:tc>
          <w:tcPr>
            <w:tcW w:w="397" w:type="dxa"/>
            <w:tcBorders>
              <w:top w:val="single" w:sz="4" w:space="0" w:color="auto"/>
              <w:left w:val="nil"/>
              <w:right w:val="nil"/>
            </w:tcBorders>
          </w:tcPr>
          <w:p w:rsidR="006843DC" w:rsidRPr="00E65D7F" w:rsidRDefault="006843DC" w:rsidP="00DF2123">
            <w:pPr>
              <w:rPr>
                <w:rFonts w:ascii="Times New Roman" w:hAnsi="Times New Roman"/>
                <w:sz w:val="24"/>
                <w:szCs w:val="24"/>
              </w:rPr>
            </w:pPr>
          </w:p>
        </w:tc>
        <w:tc>
          <w:tcPr>
            <w:tcW w:w="1531" w:type="dxa"/>
            <w:tcBorders>
              <w:left w:val="nil"/>
              <w:right w:val="nil"/>
            </w:tcBorders>
          </w:tcPr>
          <w:p w:rsidR="006843DC" w:rsidRPr="00E65D7F" w:rsidRDefault="006843DC" w:rsidP="00DF2123">
            <w:pPr>
              <w:ind w:left="57"/>
              <w:rPr>
                <w:rFonts w:ascii="Times New Roman" w:hAnsi="Times New Roman"/>
                <w:sz w:val="24"/>
                <w:szCs w:val="24"/>
              </w:rPr>
            </w:pPr>
          </w:p>
        </w:tc>
        <w:tc>
          <w:tcPr>
            <w:tcW w:w="4820" w:type="dxa"/>
            <w:tcBorders>
              <w:top w:val="single" w:sz="4" w:space="0" w:color="auto"/>
              <w:left w:val="nil"/>
              <w:right w:val="nil"/>
            </w:tcBorders>
          </w:tcPr>
          <w:p w:rsidR="006843DC" w:rsidRPr="00E65D7F" w:rsidRDefault="006843DC" w:rsidP="00DF2123">
            <w:pPr>
              <w:ind w:left="57"/>
              <w:jc w:val="center"/>
              <w:rPr>
                <w:rFonts w:ascii="Times New Roman" w:hAnsi="Times New Roman"/>
                <w:sz w:val="24"/>
                <w:szCs w:val="24"/>
              </w:rPr>
            </w:pPr>
            <w:r w:rsidRPr="00E65D7F">
              <w:rPr>
                <w:rFonts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6843DC" w:rsidRPr="002D0D2E" w:rsidRDefault="006843DC" w:rsidP="006843DC">
      <w:pPr>
        <w:spacing w:after="360"/>
        <w:jc w:val="both"/>
      </w:pPr>
    </w:p>
    <w:p w:rsidR="006843DC" w:rsidRPr="00C36115" w:rsidRDefault="006843DC" w:rsidP="006843DC">
      <w:pPr>
        <w:spacing w:after="0"/>
        <w:jc w:val="right"/>
        <w:rPr>
          <w:rFonts w:ascii="Times New Roman" w:hAnsi="Times New Roman"/>
          <w:color w:val="000000"/>
          <w:sz w:val="24"/>
          <w:szCs w:val="24"/>
        </w:rPr>
      </w:pPr>
      <w:r w:rsidRPr="00C36115">
        <w:rPr>
          <w:rFonts w:ascii="Times New Roman" w:hAnsi="Times New Roman"/>
          <w:color w:val="000000"/>
          <w:sz w:val="24"/>
          <w:szCs w:val="24"/>
        </w:rPr>
        <w:t>Приложение №</w:t>
      </w:r>
      <w:r w:rsidR="00D50D1D">
        <w:rPr>
          <w:rFonts w:ascii="Times New Roman" w:hAnsi="Times New Roman"/>
          <w:color w:val="000000"/>
          <w:sz w:val="24"/>
          <w:szCs w:val="24"/>
        </w:rPr>
        <w:t xml:space="preserve"> </w:t>
      </w:r>
      <w:r w:rsidRPr="00C36115">
        <w:rPr>
          <w:rFonts w:ascii="Times New Roman" w:hAnsi="Times New Roman"/>
          <w:color w:val="000000"/>
          <w:sz w:val="24"/>
          <w:szCs w:val="24"/>
        </w:rPr>
        <w:t>2</w:t>
      </w:r>
    </w:p>
    <w:p w:rsidR="006843DC" w:rsidRPr="00C36115" w:rsidRDefault="006843DC" w:rsidP="006843DC">
      <w:pPr>
        <w:spacing w:after="0"/>
        <w:jc w:val="right"/>
        <w:rPr>
          <w:rFonts w:ascii="Times New Roman" w:hAnsi="Times New Roman"/>
          <w:color w:val="000000"/>
          <w:sz w:val="24"/>
          <w:szCs w:val="24"/>
        </w:rPr>
      </w:pPr>
      <w:r w:rsidRPr="00C36115">
        <w:rPr>
          <w:rFonts w:ascii="Times New Roman" w:hAnsi="Times New Roman"/>
          <w:color w:val="000000"/>
          <w:sz w:val="24"/>
          <w:szCs w:val="24"/>
        </w:rPr>
        <w:t xml:space="preserve">к решению </w:t>
      </w:r>
      <w:r w:rsidR="00D50D1D">
        <w:rPr>
          <w:rFonts w:ascii="Times New Roman" w:hAnsi="Times New Roman"/>
          <w:color w:val="000000"/>
          <w:sz w:val="24"/>
          <w:szCs w:val="24"/>
        </w:rPr>
        <w:t xml:space="preserve">Собрания </w:t>
      </w:r>
      <w:r w:rsidRPr="00C36115">
        <w:rPr>
          <w:rFonts w:ascii="Times New Roman" w:hAnsi="Times New Roman"/>
          <w:color w:val="000000"/>
          <w:sz w:val="24"/>
          <w:szCs w:val="24"/>
        </w:rPr>
        <w:t>депутатов</w:t>
      </w:r>
    </w:p>
    <w:p w:rsidR="006843DC" w:rsidRPr="00C36115" w:rsidRDefault="00D50D1D" w:rsidP="006843DC">
      <w:pPr>
        <w:spacing w:after="0"/>
        <w:jc w:val="right"/>
        <w:rPr>
          <w:rFonts w:ascii="Times New Roman" w:hAnsi="Times New Roman"/>
          <w:color w:val="000000"/>
          <w:sz w:val="24"/>
          <w:szCs w:val="24"/>
        </w:rPr>
      </w:pPr>
      <w:r>
        <w:rPr>
          <w:rFonts w:ascii="Times New Roman" w:hAnsi="Times New Roman"/>
          <w:color w:val="000000"/>
          <w:sz w:val="24"/>
          <w:szCs w:val="24"/>
        </w:rPr>
        <w:t>Краснов</w:t>
      </w:r>
      <w:r w:rsidR="006843DC" w:rsidRPr="00C36115">
        <w:rPr>
          <w:rFonts w:ascii="Times New Roman" w:hAnsi="Times New Roman"/>
          <w:color w:val="000000"/>
          <w:sz w:val="24"/>
          <w:szCs w:val="24"/>
        </w:rPr>
        <w:t>ского сельского поселения</w:t>
      </w:r>
    </w:p>
    <w:p w:rsidR="006843DC" w:rsidRPr="00C36115" w:rsidRDefault="006843DC" w:rsidP="006843DC">
      <w:pPr>
        <w:spacing w:after="0"/>
        <w:jc w:val="right"/>
        <w:rPr>
          <w:rFonts w:ascii="Times New Roman" w:hAnsi="Times New Roman"/>
          <w:color w:val="000000"/>
          <w:sz w:val="24"/>
          <w:szCs w:val="24"/>
        </w:rPr>
      </w:pPr>
      <w:r>
        <w:rPr>
          <w:rFonts w:ascii="Times New Roman" w:hAnsi="Times New Roman"/>
          <w:color w:val="000000"/>
          <w:sz w:val="24"/>
          <w:szCs w:val="24"/>
        </w:rPr>
        <w:t>от</w:t>
      </w:r>
      <w:r w:rsidR="00D50D1D">
        <w:rPr>
          <w:rFonts w:ascii="Times New Roman" w:hAnsi="Times New Roman"/>
          <w:color w:val="000000"/>
          <w:sz w:val="24"/>
          <w:szCs w:val="24"/>
        </w:rPr>
        <w:t xml:space="preserve"> __ марта </w:t>
      </w:r>
      <w:r w:rsidRPr="00C36115">
        <w:rPr>
          <w:rFonts w:ascii="Times New Roman" w:hAnsi="Times New Roman"/>
          <w:color w:val="000000"/>
          <w:sz w:val="24"/>
          <w:szCs w:val="24"/>
        </w:rPr>
        <w:t>20</w:t>
      </w:r>
      <w:r>
        <w:rPr>
          <w:rFonts w:ascii="Times New Roman" w:hAnsi="Times New Roman"/>
          <w:color w:val="000000"/>
          <w:sz w:val="24"/>
          <w:szCs w:val="24"/>
        </w:rPr>
        <w:t>2</w:t>
      </w:r>
      <w:r w:rsidR="00D50D1D">
        <w:rPr>
          <w:rFonts w:ascii="Times New Roman" w:hAnsi="Times New Roman"/>
          <w:color w:val="000000"/>
          <w:sz w:val="24"/>
          <w:szCs w:val="24"/>
        </w:rPr>
        <w:t>6</w:t>
      </w:r>
      <w:r>
        <w:rPr>
          <w:rFonts w:ascii="Times New Roman" w:hAnsi="Times New Roman"/>
          <w:color w:val="000000"/>
          <w:sz w:val="24"/>
          <w:szCs w:val="24"/>
        </w:rPr>
        <w:t xml:space="preserve"> </w:t>
      </w:r>
      <w:r w:rsidRPr="00C36115">
        <w:rPr>
          <w:rFonts w:ascii="Times New Roman" w:hAnsi="Times New Roman"/>
          <w:color w:val="000000"/>
          <w:sz w:val="24"/>
          <w:szCs w:val="24"/>
        </w:rPr>
        <w:t>№</w:t>
      </w:r>
      <w:r>
        <w:rPr>
          <w:rFonts w:ascii="Times New Roman" w:hAnsi="Times New Roman"/>
          <w:color w:val="000000"/>
          <w:sz w:val="24"/>
          <w:szCs w:val="24"/>
        </w:rPr>
        <w:t xml:space="preserve"> </w:t>
      </w:r>
      <w:r w:rsidR="00D50D1D">
        <w:rPr>
          <w:rFonts w:ascii="Times New Roman" w:hAnsi="Times New Roman"/>
          <w:color w:val="000000"/>
          <w:sz w:val="24"/>
          <w:szCs w:val="24"/>
        </w:rPr>
        <w:t>___</w:t>
      </w:r>
    </w:p>
    <w:p w:rsidR="006843DC" w:rsidRPr="00C36115" w:rsidRDefault="006843DC" w:rsidP="006843DC">
      <w:pPr>
        <w:spacing w:after="0"/>
        <w:rPr>
          <w:rFonts w:ascii="Times New Roman" w:hAnsi="Times New Roman"/>
          <w:b/>
          <w:bCs/>
          <w:color w:val="000000"/>
          <w:sz w:val="24"/>
          <w:szCs w:val="24"/>
        </w:rPr>
      </w:pPr>
    </w:p>
    <w:p w:rsidR="006843DC" w:rsidRPr="00C36115" w:rsidRDefault="006843DC" w:rsidP="006843DC">
      <w:pPr>
        <w:spacing w:after="0"/>
        <w:jc w:val="center"/>
        <w:rPr>
          <w:rFonts w:ascii="Times New Roman" w:hAnsi="Times New Roman"/>
          <w:b/>
          <w:bCs/>
          <w:color w:val="000000"/>
          <w:sz w:val="24"/>
          <w:szCs w:val="24"/>
        </w:rPr>
      </w:pPr>
      <w:r w:rsidRPr="00C36115">
        <w:rPr>
          <w:rFonts w:ascii="Times New Roman" w:hAnsi="Times New Roman"/>
          <w:b/>
          <w:bCs/>
          <w:color w:val="000000"/>
          <w:sz w:val="24"/>
          <w:szCs w:val="24"/>
        </w:rPr>
        <w:t>ЗАКЛЮЧЕНИЕ</w:t>
      </w:r>
      <w:r w:rsidRPr="00C36115">
        <w:rPr>
          <w:rFonts w:ascii="Times New Roman" w:hAnsi="Times New Roman"/>
          <w:b/>
          <w:bCs/>
          <w:color w:val="000000"/>
          <w:sz w:val="24"/>
          <w:szCs w:val="24"/>
        </w:rPr>
        <w:br/>
        <w:t xml:space="preserve">медицинского учреждения о наличии (отсутствии) </w:t>
      </w:r>
      <w:r w:rsidR="00605026" w:rsidRPr="00C36115">
        <w:rPr>
          <w:rFonts w:ascii="Times New Roman" w:hAnsi="Times New Roman"/>
          <w:b/>
          <w:bCs/>
          <w:color w:val="000000"/>
          <w:sz w:val="24"/>
          <w:szCs w:val="24"/>
        </w:rPr>
        <w:t>заболевания, препятствующего</w:t>
      </w:r>
      <w:r w:rsidRPr="00C36115">
        <w:rPr>
          <w:rFonts w:ascii="Times New Roman" w:hAnsi="Times New Roman"/>
          <w:b/>
          <w:bCs/>
          <w:color w:val="000000"/>
          <w:sz w:val="24"/>
          <w:szCs w:val="24"/>
        </w:rPr>
        <w:t xml:space="preserve">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6843DC" w:rsidRPr="00C36115" w:rsidTr="00DF2123">
        <w:trPr>
          <w:jc w:val="center"/>
        </w:trPr>
        <w:tc>
          <w:tcPr>
            <w:tcW w:w="482"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от “</w:t>
            </w:r>
          </w:p>
        </w:tc>
        <w:tc>
          <w:tcPr>
            <w:tcW w:w="397" w:type="dxa"/>
            <w:tcBorders>
              <w:top w:val="nil"/>
              <w:left w:val="nil"/>
              <w:bottom w:val="single" w:sz="4" w:space="0" w:color="auto"/>
              <w:right w:val="nil"/>
            </w:tcBorders>
            <w:vAlign w:val="bottom"/>
          </w:tcPr>
          <w:p w:rsidR="006843DC" w:rsidRPr="00C36115" w:rsidRDefault="006843DC" w:rsidP="00DF2123">
            <w:pPr>
              <w:spacing w:after="0"/>
              <w:jc w:val="center"/>
              <w:rPr>
                <w:rFonts w:ascii="Times New Roman" w:hAnsi="Times New Roman"/>
                <w:color w:val="000000"/>
                <w:sz w:val="24"/>
                <w:szCs w:val="24"/>
              </w:rPr>
            </w:pPr>
          </w:p>
        </w:tc>
        <w:tc>
          <w:tcPr>
            <w:tcW w:w="244"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w:t>
            </w:r>
          </w:p>
        </w:tc>
        <w:tc>
          <w:tcPr>
            <w:tcW w:w="1418" w:type="dxa"/>
            <w:tcBorders>
              <w:top w:val="nil"/>
              <w:left w:val="nil"/>
              <w:bottom w:val="single" w:sz="4" w:space="0" w:color="auto"/>
              <w:right w:val="nil"/>
            </w:tcBorders>
            <w:vAlign w:val="bottom"/>
          </w:tcPr>
          <w:p w:rsidR="006843DC" w:rsidRPr="00C36115" w:rsidRDefault="006843DC" w:rsidP="00DF2123">
            <w:pPr>
              <w:spacing w:after="0"/>
              <w:jc w:val="center"/>
              <w:rPr>
                <w:rFonts w:ascii="Times New Roman" w:hAnsi="Times New Roman"/>
                <w:color w:val="000000"/>
                <w:sz w:val="24"/>
                <w:szCs w:val="24"/>
              </w:rPr>
            </w:pPr>
          </w:p>
        </w:tc>
        <w:tc>
          <w:tcPr>
            <w:tcW w:w="397"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20</w:t>
            </w:r>
          </w:p>
        </w:tc>
        <w:tc>
          <w:tcPr>
            <w:tcW w:w="397" w:type="dxa"/>
            <w:tcBorders>
              <w:top w:val="nil"/>
              <w:left w:val="nil"/>
              <w:bottom w:val="single" w:sz="4" w:space="0" w:color="auto"/>
              <w:right w:val="nil"/>
            </w:tcBorders>
            <w:vAlign w:val="bottom"/>
          </w:tcPr>
          <w:p w:rsidR="006843DC" w:rsidRPr="00C36115" w:rsidRDefault="006843DC" w:rsidP="00DF2123">
            <w:pPr>
              <w:spacing w:after="0"/>
              <w:jc w:val="center"/>
              <w:rPr>
                <w:rFonts w:ascii="Times New Roman" w:hAnsi="Times New Roman"/>
                <w:color w:val="000000"/>
                <w:sz w:val="24"/>
                <w:szCs w:val="24"/>
              </w:rPr>
            </w:pPr>
          </w:p>
        </w:tc>
        <w:tc>
          <w:tcPr>
            <w:tcW w:w="284" w:type="dxa"/>
            <w:vAlign w:val="bottom"/>
            <w:hideMark/>
          </w:tcPr>
          <w:p w:rsidR="006843DC" w:rsidRPr="00C36115" w:rsidRDefault="006843DC" w:rsidP="00DF2123">
            <w:pPr>
              <w:spacing w:after="0"/>
              <w:jc w:val="center"/>
              <w:rPr>
                <w:rFonts w:ascii="Times New Roman" w:hAnsi="Times New Roman"/>
                <w:color w:val="000000"/>
                <w:sz w:val="24"/>
                <w:szCs w:val="24"/>
              </w:rPr>
            </w:pPr>
            <w:r w:rsidRPr="00C36115">
              <w:rPr>
                <w:rFonts w:ascii="Times New Roman" w:hAnsi="Times New Roman"/>
                <w:color w:val="000000"/>
                <w:sz w:val="24"/>
                <w:szCs w:val="24"/>
              </w:rPr>
              <w:t>г.</w:t>
            </w:r>
          </w:p>
        </w:tc>
      </w:tr>
    </w:tbl>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1. Выдано  </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(наименование и адрес учреждения здравоохранения)</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2. Наименование, почтовый адрес государственного органа, органа муниципального образования </w:t>
      </w:r>
      <w:r w:rsidRPr="00C36115">
        <w:rPr>
          <w:rFonts w:ascii="Times New Roman" w:hAnsi="Times New Roman"/>
          <w:color w:val="000000"/>
          <w:sz w:val="24"/>
          <w:szCs w:val="24"/>
          <w:vertAlign w:val="superscript"/>
        </w:rPr>
        <w:footnoteReference w:customMarkFollows="1" w:id="1"/>
        <w:t>*</w:t>
      </w:r>
      <w:r w:rsidRPr="00C36115">
        <w:rPr>
          <w:rFonts w:ascii="Times New Roman" w:hAnsi="Times New Roman"/>
          <w:color w:val="000000"/>
          <w:sz w:val="24"/>
          <w:szCs w:val="24"/>
        </w:rPr>
        <w:t xml:space="preserve">, куда представляется Заключение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3. Фамилия, имя, отчество  </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4. Пол (мужской/женский)*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5. Дата рождения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 xml:space="preserve">6. Адрес места жительства  </w:t>
      </w:r>
    </w:p>
    <w:p w:rsidR="006843DC" w:rsidRPr="00C36115" w:rsidRDefault="006843DC" w:rsidP="006843DC">
      <w:pPr>
        <w:spacing w:after="0"/>
        <w:rPr>
          <w:rFonts w:ascii="Times New Roman" w:hAnsi="Times New Roman"/>
          <w:color w:val="000000"/>
          <w:sz w:val="24"/>
          <w:szCs w:val="24"/>
        </w:rPr>
      </w:pP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7. Заключение</w:t>
      </w:r>
    </w:p>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6843DC" w:rsidRPr="00C36115" w:rsidTr="00DF2123">
        <w:tc>
          <w:tcPr>
            <w:tcW w:w="4479"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c>
          <w:tcPr>
            <w:tcW w:w="227" w:type="dxa"/>
            <w:vAlign w:val="bottom"/>
          </w:tcPr>
          <w:p w:rsidR="006843DC" w:rsidRPr="00C36115" w:rsidRDefault="006843DC" w:rsidP="00DF2123">
            <w:pPr>
              <w:spacing w:after="0"/>
              <w:rPr>
                <w:rFonts w:ascii="Times New Roman" w:hAnsi="Times New Roman"/>
                <w:color w:val="000000"/>
                <w:sz w:val="24"/>
                <w:szCs w:val="24"/>
              </w:rPr>
            </w:pPr>
          </w:p>
        </w:tc>
        <w:tc>
          <w:tcPr>
            <w:tcW w:w="1644"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c>
          <w:tcPr>
            <w:tcW w:w="227" w:type="dxa"/>
            <w:vAlign w:val="bottom"/>
          </w:tcPr>
          <w:p w:rsidR="006843DC" w:rsidRPr="00C36115" w:rsidRDefault="006843DC" w:rsidP="00DF2123">
            <w:pPr>
              <w:spacing w:after="0"/>
              <w:rPr>
                <w:rFonts w:ascii="Times New Roman" w:hAnsi="Times New Roman"/>
                <w:color w:val="000000"/>
                <w:sz w:val="24"/>
                <w:szCs w:val="24"/>
              </w:rPr>
            </w:pPr>
          </w:p>
        </w:tc>
        <w:tc>
          <w:tcPr>
            <w:tcW w:w="3402"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r>
      <w:tr w:rsidR="006843DC" w:rsidRPr="00C36115" w:rsidTr="00DF2123">
        <w:tc>
          <w:tcPr>
            <w:tcW w:w="4479"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(должность врача, выдавшего заключение)</w:t>
            </w:r>
          </w:p>
        </w:tc>
        <w:tc>
          <w:tcPr>
            <w:tcW w:w="227" w:type="dxa"/>
          </w:tcPr>
          <w:p w:rsidR="006843DC" w:rsidRPr="00C36115" w:rsidRDefault="006843DC" w:rsidP="00DF2123">
            <w:pPr>
              <w:spacing w:after="0"/>
              <w:rPr>
                <w:rFonts w:ascii="Times New Roman" w:hAnsi="Times New Roman"/>
                <w:color w:val="000000"/>
                <w:sz w:val="24"/>
                <w:szCs w:val="24"/>
              </w:rPr>
            </w:pPr>
          </w:p>
        </w:tc>
        <w:tc>
          <w:tcPr>
            <w:tcW w:w="1644"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(подпись)</w:t>
            </w:r>
          </w:p>
        </w:tc>
        <w:tc>
          <w:tcPr>
            <w:tcW w:w="227" w:type="dxa"/>
          </w:tcPr>
          <w:p w:rsidR="006843DC" w:rsidRPr="00C36115" w:rsidRDefault="006843DC" w:rsidP="00DF2123">
            <w:pPr>
              <w:spacing w:after="0"/>
              <w:rPr>
                <w:rFonts w:ascii="Times New Roman" w:hAnsi="Times New Roman"/>
                <w:color w:val="000000"/>
                <w:sz w:val="24"/>
                <w:szCs w:val="24"/>
              </w:rPr>
            </w:pPr>
          </w:p>
        </w:tc>
        <w:tc>
          <w:tcPr>
            <w:tcW w:w="3402"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(Ф.И.О.)</w:t>
            </w:r>
          </w:p>
        </w:tc>
      </w:tr>
    </w:tbl>
    <w:p w:rsidR="006843DC" w:rsidRPr="00C36115" w:rsidRDefault="006843DC" w:rsidP="006843DC">
      <w:pPr>
        <w:spacing w:after="0"/>
        <w:rPr>
          <w:rFonts w:ascii="Times New Roman" w:hAnsi="Times New Roman"/>
          <w:color w:val="000000"/>
          <w:sz w:val="24"/>
          <w:szCs w:val="24"/>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6843DC" w:rsidRPr="00C36115" w:rsidTr="00DF2123">
        <w:tc>
          <w:tcPr>
            <w:tcW w:w="4706" w:type="dxa"/>
            <w:vAlign w:val="bottom"/>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c>
          <w:tcPr>
            <w:tcW w:w="227" w:type="dxa"/>
            <w:vAlign w:val="bottom"/>
          </w:tcPr>
          <w:p w:rsidR="006843DC" w:rsidRPr="00C36115" w:rsidRDefault="006843DC" w:rsidP="00DF2123">
            <w:pPr>
              <w:spacing w:after="0"/>
              <w:rPr>
                <w:rFonts w:ascii="Times New Roman" w:hAnsi="Times New Roman"/>
                <w:color w:val="000000"/>
                <w:sz w:val="24"/>
                <w:szCs w:val="24"/>
              </w:rPr>
            </w:pPr>
          </w:p>
        </w:tc>
        <w:tc>
          <w:tcPr>
            <w:tcW w:w="3402" w:type="dxa"/>
            <w:tcBorders>
              <w:top w:val="nil"/>
              <w:left w:val="nil"/>
              <w:bottom w:val="single" w:sz="4" w:space="0" w:color="auto"/>
              <w:right w:val="nil"/>
            </w:tcBorders>
            <w:vAlign w:val="bottom"/>
          </w:tcPr>
          <w:p w:rsidR="006843DC" w:rsidRPr="00C36115" w:rsidRDefault="006843DC" w:rsidP="00DF2123">
            <w:pPr>
              <w:spacing w:after="0"/>
              <w:rPr>
                <w:rFonts w:ascii="Times New Roman" w:hAnsi="Times New Roman"/>
                <w:color w:val="000000"/>
                <w:sz w:val="24"/>
                <w:szCs w:val="24"/>
              </w:rPr>
            </w:pPr>
          </w:p>
        </w:tc>
      </w:tr>
      <w:tr w:rsidR="006843DC" w:rsidRPr="00C36115" w:rsidTr="00DF2123">
        <w:tc>
          <w:tcPr>
            <w:tcW w:w="4706" w:type="dxa"/>
          </w:tcPr>
          <w:p w:rsidR="006843DC" w:rsidRPr="00C36115" w:rsidRDefault="006843DC" w:rsidP="00DF2123">
            <w:pPr>
              <w:spacing w:after="0"/>
              <w:rPr>
                <w:rFonts w:ascii="Times New Roman" w:hAnsi="Times New Roman"/>
                <w:color w:val="000000"/>
                <w:sz w:val="24"/>
                <w:szCs w:val="24"/>
              </w:rPr>
            </w:pPr>
          </w:p>
        </w:tc>
        <w:tc>
          <w:tcPr>
            <w:tcW w:w="1644"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(подпись)</w:t>
            </w:r>
          </w:p>
        </w:tc>
        <w:tc>
          <w:tcPr>
            <w:tcW w:w="227" w:type="dxa"/>
          </w:tcPr>
          <w:p w:rsidR="006843DC" w:rsidRPr="00C36115" w:rsidRDefault="006843DC" w:rsidP="00DF2123">
            <w:pPr>
              <w:spacing w:after="0"/>
              <w:rPr>
                <w:rFonts w:ascii="Times New Roman" w:hAnsi="Times New Roman"/>
                <w:color w:val="000000"/>
                <w:sz w:val="24"/>
                <w:szCs w:val="24"/>
              </w:rPr>
            </w:pPr>
          </w:p>
        </w:tc>
        <w:tc>
          <w:tcPr>
            <w:tcW w:w="3402" w:type="dxa"/>
            <w:hideMark/>
          </w:tcPr>
          <w:p w:rsidR="006843DC" w:rsidRPr="00C36115" w:rsidRDefault="006843DC" w:rsidP="00DF2123">
            <w:pPr>
              <w:spacing w:after="0"/>
              <w:rPr>
                <w:rFonts w:ascii="Times New Roman" w:hAnsi="Times New Roman"/>
                <w:color w:val="000000"/>
                <w:sz w:val="24"/>
                <w:szCs w:val="24"/>
              </w:rPr>
            </w:pPr>
            <w:r w:rsidRPr="00C36115">
              <w:rPr>
                <w:rFonts w:ascii="Times New Roman" w:hAnsi="Times New Roman"/>
                <w:color w:val="000000"/>
                <w:sz w:val="24"/>
                <w:szCs w:val="24"/>
              </w:rPr>
              <w:t>(Ф.И.О.)</w:t>
            </w:r>
          </w:p>
        </w:tc>
      </w:tr>
    </w:tbl>
    <w:p w:rsidR="006843DC" w:rsidRPr="00C36115" w:rsidRDefault="006843DC" w:rsidP="006843DC">
      <w:pPr>
        <w:spacing w:after="0"/>
        <w:rPr>
          <w:rFonts w:ascii="Times New Roman" w:hAnsi="Times New Roman"/>
          <w:color w:val="000000"/>
          <w:sz w:val="24"/>
          <w:szCs w:val="24"/>
        </w:rPr>
      </w:pPr>
      <w:r w:rsidRPr="00C36115">
        <w:rPr>
          <w:rFonts w:ascii="Times New Roman" w:hAnsi="Times New Roman"/>
          <w:color w:val="000000"/>
          <w:sz w:val="24"/>
          <w:szCs w:val="24"/>
        </w:rPr>
        <w:t>М.П.</w:t>
      </w:r>
    </w:p>
    <w:p w:rsidR="006843DC" w:rsidRPr="00C36115" w:rsidRDefault="006843DC" w:rsidP="006843DC">
      <w:pPr>
        <w:spacing w:after="0"/>
        <w:rPr>
          <w:rFonts w:ascii="Times New Roman" w:hAnsi="Times New Roman"/>
          <w:color w:val="000000"/>
          <w:sz w:val="24"/>
          <w:szCs w:val="24"/>
        </w:rPr>
      </w:pPr>
    </w:p>
    <w:p w:rsidR="006843DC" w:rsidRDefault="006843DC"/>
    <w:sectPr w:rsidR="006843DC" w:rsidSect="00851465">
      <w:pgSz w:w="11906" w:h="16838" w:orient="landscape"/>
      <w:pgMar w:top="709" w:right="850" w:bottom="567"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C50" w:rsidRDefault="00511C50" w:rsidP="006843DC">
      <w:pPr>
        <w:spacing w:after="0" w:line="240" w:lineRule="auto"/>
      </w:pPr>
      <w:r>
        <w:separator/>
      </w:r>
    </w:p>
  </w:endnote>
  <w:endnote w:type="continuationSeparator" w:id="0">
    <w:p w:rsidR="00511C50" w:rsidRDefault="00511C50" w:rsidP="0068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C50" w:rsidRDefault="00511C50" w:rsidP="006843DC">
      <w:pPr>
        <w:spacing w:after="0" w:line="240" w:lineRule="auto"/>
      </w:pPr>
      <w:r>
        <w:separator/>
      </w:r>
    </w:p>
  </w:footnote>
  <w:footnote w:type="continuationSeparator" w:id="0">
    <w:p w:rsidR="00511C50" w:rsidRDefault="00511C50" w:rsidP="006843DC">
      <w:pPr>
        <w:spacing w:after="0" w:line="240" w:lineRule="auto"/>
      </w:pPr>
      <w:r>
        <w:continuationSeparator/>
      </w:r>
    </w:p>
  </w:footnote>
  <w:footnote w:id="1">
    <w:p w:rsidR="006843DC" w:rsidRDefault="006843DC" w:rsidP="006843DC">
      <w:pPr>
        <w:pStyle w:val="a4"/>
        <w:ind w:firstLine="567"/>
      </w:pPr>
      <w:r>
        <w:rPr>
          <w:rStyle w:val="a6"/>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6C"/>
    <w:rsid w:val="0013579F"/>
    <w:rsid w:val="00215499"/>
    <w:rsid w:val="003C6058"/>
    <w:rsid w:val="004922A7"/>
    <w:rsid w:val="00494AA8"/>
    <w:rsid w:val="00511C50"/>
    <w:rsid w:val="005B03EC"/>
    <w:rsid w:val="00605026"/>
    <w:rsid w:val="006843DC"/>
    <w:rsid w:val="0069150A"/>
    <w:rsid w:val="0071134A"/>
    <w:rsid w:val="00825579"/>
    <w:rsid w:val="00851465"/>
    <w:rsid w:val="00A7179C"/>
    <w:rsid w:val="00B02685"/>
    <w:rsid w:val="00B43688"/>
    <w:rsid w:val="00BE34D9"/>
    <w:rsid w:val="00C25F23"/>
    <w:rsid w:val="00C52A93"/>
    <w:rsid w:val="00C872AB"/>
    <w:rsid w:val="00D50D1D"/>
    <w:rsid w:val="00DC50D9"/>
    <w:rsid w:val="00EB2A6C"/>
    <w:rsid w:val="00F70A11"/>
    <w:rsid w:val="00FE3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83D1C-E72C-4046-89F8-8017A276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3D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843DC"/>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3DC"/>
    <w:rPr>
      <w:rFonts w:ascii="Cambria" w:eastAsia="Times New Roman" w:hAnsi="Cambria" w:cs="Times New Roman"/>
      <w:b/>
      <w:bCs/>
      <w:kern w:val="32"/>
      <w:sz w:val="32"/>
      <w:szCs w:val="32"/>
      <w:lang w:val="x-none" w:eastAsia="x-none"/>
    </w:rPr>
  </w:style>
  <w:style w:type="character" w:styleId="a3">
    <w:name w:val="Hyperlink"/>
    <w:uiPriority w:val="99"/>
    <w:unhideWhenUsed/>
    <w:rsid w:val="006843DC"/>
    <w:rPr>
      <w:color w:val="0000FF"/>
      <w:u w:val="single"/>
    </w:rPr>
  </w:style>
  <w:style w:type="paragraph" w:styleId="a4">
    <w:name w:val="footnote text"/>
    <w:basedOn w:val="a"/>
    <w:link w:val="a5"/>
    <w:uiPriority w:val="99"/>
    <w:semiHidden/>
    <w:unhideWhenUsed/>
    <w:rsid w:val="006843DC"/>
    <w:rPr>
      <w:sz w:val="20"/>
      <w:szCs w:val="20"/>
      <w:lang w:val="x-none" w:eastAsia="x-none"/>
    </w:rPr>
  </w:style>
  <w:style w:type="character" w:customStyle="1" w:styleId="a5">
    <w:name w:val="Текст сноски Знак"/>
    <w:basedOn w:val="a0"/>
    <w:link w:val="a4"/>
    <w:uiPriority w:val="99"/>
    <w:semiHidden/>
    <w:rsid w:val="006843DC"/>
    <w:rPr>
      <w:rFonts w:ascii="Calibri" w:eastAsia="Times New Roman" w:hAnsi="Calibri" w:cs="Times New Roman"/>
      <w:sz w:val="20"/>
      <w:szCs w:val="20"/>
      <w:lang w:val="x-none" w:eastAsia="x-none"/>
    </w:rPr>
  </w:style>
  <w:style w:type="character" w:styleId="a6">
    <w:name w:val="footnote reference"/>
    <w:uiPriority w:val="99"/>
    <w:semiHidden/>
    <w:unhideWhenUsed/>
    <w:rsid w:val="006843DC"/>
    <w:rPr>
      <w:rFonts w:ascii="Times New Roman" w:hAnsi="Times New Roman" w:cs="Times New Roman" w:hint="default"/>
      <w:vertAlign w:val="superscript"/>
    </w:rPr>
  </w:style>
  <w:style w:type="character" w:customStyle="1" w:styleId="a7">
    <w:name w:val="Гипертекстовая ссылка"/>
    <w:uiPriority w:val="99"/>
    <w:rsid w:val="006843DC"/>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13/" TargetMode="External"/><Relationship Id="rId13" Type="http://schemas.openxmlformats.org/officeDocument/2006/relationships/hyperlink" Target="garantf1://12052272.3/" TargetMode="External"/><Relationship Id="rId3" Type="http://schemas.openxmlformats.org/officeDocument/2006/relationships/webSettings" Target="webSettings.xml"/><Relationship Id="rId7" Type="http://schemas.openxmlformats.org/officeDocument/2006/relationships/hyperlink" Target="garantf1://12052272.0/" TargetMode="External"/><Relationship Id="rId12" Type="http://schemas.openxmlformats.org/officeDocument/2006/relationships/hyperlink" Target="file:///C:\Users\User\Desktop\&#1089;&#1077;&#1089;&#1089;&#1080;&#1103;%20&#1085;&#1086;&#1103;&#1073;&#1088;&#1100;\&#1087;&#1088;&#1086;&#1077;&#1082;&#1090;%20&#1088;&#1077;&#1096;&#1077;&#1085;&#1080;&#1103;%20&#1055;&#1086;&#1083;&#1086;&#1078;&#1077;&#1085;&#1080;&#1103;%20&#1086;%20&#1087;&#1086;&#1088;&#1086;&#1103;&#1076;&#1082;&#1077;%20&#1079;&#1072;&#1084;&#1077;&#1097;&#1077;&#1085;&#1080;&#1103;%20%20&#1074;&#1072;&#1082;&#1072;&#1085;&#1090;&#1085;&#1086;&#1094;%20&#1076;&#1086;&#1083;&#1078;&#1085;&#1086;&#1089;&#1090;&#1080;.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2052272.17/" TargetMode="External"/><Relationship Id="rId11" Type="http://schemas.openxmlformats.org/officeDocument/2006/relationships/hyperlink" Target="garantf1://12052272.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nsultant.ru/document/cons_doc_LAW_475114/b0bc8a27e8a04c890f2f9c995f4c966a8894470e/" TargetMode="External"/><Relationship Id="rId4" Type="http://schemas.openxmlformats.org/officeDocument/2006/relationships/footnotes" Target="footnotes.xml"/><Relationship Id="rId9" Type="http://schemas.openxmlformats.org/officeDocument/2006/relationships/hyperlink" Target="https://www.consultant.ru/document/cons_doc_LAW_487004/fd124f15b66ff38c859fefc0c6d3cb7c87eaecba/" TargetMode="External"/><Relationship Id="rId14" Type="http://schemas.openxmlformats.org/officeDocument/2006/relationships/hyperlink" Target="garantf1://120522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18</Pages>
  <Words>5575</Words>
  <Characters>31781</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СОБРАНИЕ ДЕПУТАТОВ КРАСНОВСКОГО СЕЛЬСКОГО ПОСЕЛЕНИЯ</vt:lpstr>
      <vt:lpstr>РЕШЕНИЕ</vt:lpstr>
      <vt:lpstr/>
      <vt:lpstr>1. Общие положения</vt:lpstr>
      <vt:lpstr>2. Порядок и условия проведения конкурса</vt:lpstr>
      <vt:lpstr>3. Организация работы конкурсной комиссии</vt:lpstr>
      <vt:lpstr>4. Оформление результатов конкурса</vt:lpstr>
    </vt:vector>
  </TitlesOfParts>
  <Company/>
  <LinksUpToDate>false</LinksUpToDate>
  <CharactersWithSpaces>37282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2026-02-20T11:48:00Z</dcterms:created>
  <dcterms:modified xsi:type="dcterms:W3CDTF">2026-03-31T05:09:00Z</dcterms:modified>
</cp:coreProperties>
</file>