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4EC4F9AE" w:rsidR="005E318F" w:rsidRPr="0067430E" w:rsidRDefault="007A6BA8" w:rsidP="00C10AAF">
      <w:pPr>
        <w:widowControl/>
        <w:suppressAutoHyphens/>
        <w:spacing w:before="19" w:line="276" w:lineRule="auto"/>
        <w:ind w:right="44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февраля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18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C10A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0AF8A690" w14:textId="77777777" w:rsidR="00C10AAF" w:rsidRDefault="00C10AAF" w:rsidP="00C10AA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14:paraId="001A96EB" w14:textId="476B5288" w:rsidR="00C10AAF" w:rsidRPr="0067430E" w:rsidRDefault="00C10AAF" w:rsidP="00C10AA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от </w:t>
      </w:r>
      <w:r w:rsidR="007A6BA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6BA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6B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A6BA8">
        <w:rPr>
          <w:rFonts w:ascii="Times New Roman" w:hAnsi="Times New Roman" w:cs="Times New Roman"/>
          <w:sz w:val="28"/>
          <w:szCs w:val="28"/>
        </w:rPr>
        <w:t>4</w:t>
      </w:r>
    </w:p>
    <w:p w14:paraId="171C561E" w14:textId="77777777" w:rsidR="00C10AAF" w:rsidRPr="0067430E" w:rsidRDefault="00C10AAF" w:rsidP="00C10AA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45346FE3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7A6BA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6BA8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A6BA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A6BA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4D68182" w14:textId="49BF2CFA" w:rsidR="00C10AAF" w:rsidRPr="003061EB" w:rsidRDefault="00C10AAF" w:rsidP="00C10AAF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61E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Красновского сельского поселения от </w:t>
      </w:r>
      <w:r w:rsidR="007A6BA8">
        <w:rPr>
          <w:rFonts w:ascii="Times New Roman" w:hAnsi="Times New Roman" w:cs="Times New Roman"/>
          <w:sz w:val="28"/>
          <w:szCs w:val="28"/>
        </w:rPr>
        <w:t>12</w:t>
      </w:r>
      <w:r w:rsidRPr="003061EB">
        <w:rPr>
          <w:rFonts w:ascii="Times New Roman" w:hAnsi="Times New Roman" w:cs="Times New Roman"/>
          <w:sz w:val="28"/>
          <w:szCs w:val="28"/>
        </w:rPr>
        <w:t>.</w:t>
      </w:r>
      <w:r w:rsidR="007A6BA8">
        <w:rPr>
          <w:rFonts w:ascii="Times New Roman" w:hAnsi="Times New Roman" w:cs="Times New Roman"/>
          <w:sz w:val="28"/>
          <w:szCs w:val="28"/>
        </w:rPr>
        <w:t>01</w:t>
      </w:r>
      <w:r w:rsidRPr="003061EB">
        <w:rPr>
          <w:rFonts w:ascii="Times New Roman" w:hAnsi="Times New Roman" w:cs="Times New Roman"/>
          <w:sz w:val="28"/>
          <w:szCs w:val="28"/>
        </w:rPr>
        <w:t>.202</w:t>
      </w:r>
      <w:r w:rsidR="007A6BA8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A6BA8">
        <w:rPr>
          <w:rFonts w:ascii="Times New Roman" w:hAnsi="Times New Roman" w:cs="Times New Roman"/>
          <w:sz w:val="28"/>
          <w:szCs w:val="28"/>
        </w:rPr>
        <w:t>4</w:t>
      </w:r>
      <w:r w:rsidRPr="003061EB">
        <w:rPr>
          <w:rFonts w:ascii="Times New Roman" w:hAnsi="Times New Roman" w:cs="Times New Roman"/>
          <w:sz w:val="28"/>
          <w:szCs w:val="28"/>
        </w:rPr>
        <w:t xml:space="preserve"> «Об утверждении единого аналитического плана реализации муниципальной программы Красновского сельского поселения </w:t>
      </w:r>
    </w:p>
    <w:p w14:paraId="343317B1" w14:textId="5366FB1E" w:rsidR="00C10AAF" w:rsidRPr="003061EB" w:rsidRDefault="00C10AAF" w:rsidP="00C10AAF">
      <w:pPr>
        <w:widowControl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1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3061EB">
        <w:rPr>
          <w:rFonts w:ascii="Times New Roman" w:hAnsi="Times New Roman" w:cs="Times New Roman"/>
          <w:sz w:val="28"/>
          <w:szCs w:val="28"/>
        </w:rPr>
        <w:t>» на 202</w:t>
      </w:r>
      <w:r w:rsidR="007A6BA8">
        <w:rPr>
          <w:rFonts w:ascii="Times New Roman" w:hAnsi="Times New Roman" w:cs="Times New Roman"/>
          <w:sz w:val="28"/>
          <w:szCs w:val="28"/>
        </w:rPr>
        <w:t>6</w:t>
      </w:r>
      <w:r w:rsidRPr="003061EB">
        <w:rPr>
          <w:rFonts w:ascii="Times New Roman" w:hAnsi="Times New Roman" w:cs="Times New Roman"/>
          <w:sz w:val="28"/>
          <w:szCs w:val="28"/>
        </w:rPr>
        <w:t xml:space="preserve"> год» следующее изменение:</w:t>
      </w:r>
    </w:p>
    <w:p w14:paraId="2720B55F" w14:textId="77777777" w:rsidR="00C10AAF" w:rsidRPr="003061EB" w:rsidRDefault="00C10AAF" w:rsidP="00C10AAF">
      <w:pPr>
        <w:widowControl/>
        <w:ind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приложение к распоряжению </w:t>
      </w:r>
      <w:r w:rsidRPr="003061EB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изложить в новой редакции согласно приложению к настоящему распоряжению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CDACFB6" w14:textId="77777777" w:rsidR="00C10AAF" w:rsidRPr="003061EB" w:rsidRDefault="00C10AAF" w:rsidP="00C10AA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Настоящее распоряжение вступает в силу со дня его официального</w:t>
      </w:r>
    </w:p>
    <w:p w14:paraId="615F368F" w14:textId="77777777" w:rsidR="00C10AAF" w:rsidRPr="003061EB" w:rsidRDefault="00C10AAF" w:rsidP="00C10AAF">
      <w:pPr>
        <w:keepNext/>
        <w:keepLines/>
        <w:widowControl/>
        <w:tabs>
          <w:tab w:val="left" w:pos="915"/>
        </w:tabs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</w:p>
    <w:p w14:paraId="1CBCE3B1" w14:textId="77777777" w:rsidR="00C10AAF" w:rsidRPr="003061EB" w:rsidRDefault="00C10AAF" w:rsidP="00C10AAF">
      <w:pPr>
        <w:keepNext/>
        <w:keepLines/>
        <w:widowControl/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1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</w:t>
      </w:r>
      <w:r w:rsidRPr="003061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C10AAF">
          <w:pgSz w:w="11900" w:h="16840"/>
          <w:pgMar w:top="113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5A405CA7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7A6BA8">
        <w:t>27</w:t>
      </w:r>
      <w:r w:rsidR="005E318F">
        <w:t>.</w:t>
      </w:r>
      <w:r w:rsidR="007A6BA8">
        <w:t>02</w:t>
      </w:r>
      <w:r w:rsidR="005E318F">
        <w:t>.202</w:t>
      </w:r>
      <w:r w:rsidR="007A6BA8">
        <w:t>6</w:t>
      </w:r>
      <w:r w:rsidR="005E318F">
        <w:t xml:space="preserve"> № </w:t>
      </w:r>
      <w:r w:rsidR="007A6BA8">
        <w:t>18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1D4335A2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71D7E" w:rsidRPr="00C71D7E">
        <w:rPr>
          <w:sz w:val="28"/>
          <w:szCs w:val="28"/>
        </w:rPr>
        <w:t>Развитие культуры и туризма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7A6BA8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B340A6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7882829E" w:rsidR="00B340A6" w:rsidRPr="00B05A8D" w:rsidRDefault="007A6BA8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574FD20" w:rsidR="00B340A6" w:rsidRPr="000A7995" w:rsidRDefault="00B340A6" w:rsidP="00B340A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0A79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B340A6" w:rsidRPr="00B05A8D" w:rsidRDefault="00B340A6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B340A6" w:rsidRPr="00B05A8D" w:rsidRDefault="00B340A6" w:rsidP="00B340A6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7792E54" w:rsidR="00B340A6" w:rsidRPr="00B05A8D" w:rsidRDefault="00B340A6" w:rsidP="00B340A6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4A42A1DE" w:rsidR="00B340A6" w:rsidRPr="00B05A8D" w:rsidRDefault="00086EB6" w:rsidP="00B34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55F472BE" w:rsidR="00B340A6" w:rsidRPr="00B05A8D" w:rsidRDefault="00086EB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5BF37A98" w:rsidR="00B340A6" w:rsidRDefault="007A6BA8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3FC15AA4" w:rsidR="00B340A6" w:rsidRDefault="00B340A6" w:rsidP="00B340A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«Обеспечено выполнение муниципального задания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58B88D3" w:rsidR="00B340A6" w:rsidRPr="00B05A8D" w:rsidRDefault="007A6BA8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735EC064" w:rsidR="00B340A6" w:rsidRPr="00B05A8D" w:rsidRDefault="00B340A6" w:rsidP="00B340A6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7A6BA8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2151D2F" w:rsidR="00B340A6" w:rsidRDefault="00B340A6" w:rsidP="00B340A6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DC0A5AB" w:rsidR="00B340A6" w:rsidRPr="00E36481" w:rsidRDefault="00086EB6" w:rsidP="00B34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B340A6" w:rsidRPr="00E36481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B340A6" w:rsidRPr="00E36481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6A2424F4" w:rsidR="00B340A6" w:rsidRPr="00E36481" w:rsidRDefault="00086EB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B340A6" w:rsidRPr="00E36481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53E86D7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4EA6" w14:textId="39FDF9CE" w:rsidR="00B340A6" w:rsidRPr="00B05A8D" w:rsidRDefault="007A6BA8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CA56" w14:textId="10D22DCB" w:rsidR="00B340A6" w:rsidRPr="00B05A8D" w:rsidRDefault="00B340A6" w:rsidP="00B340A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«Обеспечено выполнение муниципального задания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15A4" w14:textId="62183F3B" w:rsidR="00B340A6" w:rsidRPr="00B05A8D" w:rsidRDefault="007A6BA8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0A98" w14:textId="1AEA03A4" w:rsidR="00B340A6" w:rsidRPr="00B05A8D" w:rsidRDefault="00B340A6" w:rsidP="00B340A6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7A6BA8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C577" w14:textId="401362C4" w:rsidR="00B340A6" w:rsidRPr="00B05A8D" w:rsidRDefault="00B340A6" w:rsidP="00B340A6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EA28DD6" w14:textId="764624B1" w:rsidR="00B340A6" w:rsidRPr="00B05A8D" w:rsidRDefault="00B340A6" w:rsidP="00B340A6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8D0" w14:textId="3709DA5F" w:rsidR="00B340A6" w:rsidRPr="00B05A8D" w:rsidRDefault="00086EB6" w:rsidP="00B34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EE1C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561A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0A8C" w14:textId="6E5A9649" w:rsidR="00B340A6" w:rsidRPr="00B05A8D" w:rsidRDefault="00086EB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744D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440CA042" w:rsidR="00B340A6" w:rsidRPr="00B05A8D" w:rsidRDefault="007A6BA8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7A3292A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«Заключены соглашения о предоставлении субсидии на финансовое обеспечение выполнения муниципального задания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2655CB62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7A6BA8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5658A3A9" w:rsidR="00B340A6" w:rsidRPr="00B05A8D" w:rsidRDefault="00B340A6" w:rsidP="00B340A6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7403F733" w14:textId="77777777" w:rsidTr="00484699"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6F5C8C78" w:rsidR="00B340A6" w:rsidRPr="00B05A8D" w:rsidRDefault="007A6BA8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76E35FB6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«Предоставлен отчет о выполнении муниципального задания муниципальными учреждениями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464CD7ED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7A6BA8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1DA33D01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0E0D0E18" w14:textId="77777777" w:rsidTr="004213BA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ED" w14:textId="01526D56" w:rsidR="00B340A6" w:rsidRPr="00B05A8D" w:rsidRDefault="007A6BA8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43D2" w14:textId="09FDE4D0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«Услуга оказана, работы выполнены»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F63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979" w14:textId="759266E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7A6BA8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8A75" w14:textId="3BA8BCA3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9C2C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0C9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D71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9BB0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9A1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249CD39C" w14:textId="77777777" w:rsidTr="00154F21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D827" w14:textId="0C796E5B" w:rsidR="00B340A6" w:rsidRPr="00B05A8D" w:rsidRDefault="007A6BA8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01A0" w14:textId="6D9894D2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 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61A" w14:textId="55BAA8E9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0F60" w14:textId="167539F4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C05A" w14:textId="3F52DBB4" w:rsidR="00B340A6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F470" w14:textId="48E7D649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724A" w14:textId="334DE893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2F44" w14:textId="4427BB16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07E3" w14:textId="355DA483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48C" w14:textId="2432BC38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B42925C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8DD" w14:textId="18FA9C46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E53" w14:textId="706120A3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 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6066" w14:textId="53D56F45" w:rsidR="00B340A6" w:rsidRPr="00B05A8D" w:rsidRDefault="00843D1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8C5" w14:textId="6E22E782" w:rsidR="00B340A6" w:rsidRPr="00B05A8D" w:rsidRDefault="00843D1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BC0" w14:textId="552F5B2D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AD47" w14:textId="07EA1939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81E8" w14:textId="2A544E6E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5BF4" w14:textId="20178AB3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5BBC" w14:textId="53FDB0BA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8B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47C80913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8EB1" w14:textId="6CBA5EC6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E9C7" w14:textId="7B111507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«Проведено культурных мероприятий «МБУК КСП ТР КДЦ» в 1 полугодии»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4A1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  <w:p w14:paraId="59EF232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78D9" w14:textId="5C7DB9F8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06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4C4" w14:textId="3580DCCA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848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060C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D46C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19D1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DA9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79C04429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0155" w14:textId="6581035B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086EB6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F525" w14:textId="2C43B7DC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«Проведено культурных мероприятий «МБУК КСП ТР КДЦ» в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году</w:t>
            </w:r>
            <w:r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490E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9C44" w14:textId="61DC4631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4BEE" w14:textId="55D7EA9A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AD91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982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C909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594D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2B3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1595583B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1F6BCF48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«Обеспечение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деятельности системы управления в сфере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195D7004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6264D993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6E9E66C9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3DAF5318" w:rsidR="00B340A6" w:rsidRPr="00B05A8D" w:rsidRDefault="00843D1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229D3D6D" w:rsidR="00B340A6" w:rsidRPr="00B05A8D" w:rsidRDefault="00843D1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037376E5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38A41DED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2.1 «Обеспечена оплата труда работников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2DB8CD42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1782090B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1BA" w14:textId="1B5760A0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258D3AA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79D25FE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7D139EA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13239357" w14:textId="77777777" w:rsidTr="00B05A8D">
        <w:trPr>
          <w:trHeight w:val="159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F8BB" w14:textId="72EEF36C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.2</w:t>
            </w:r>
          </w:p>
          <w:p w14:paraId="5BF2DF45" w14:textId="77777777" w:rsidR="00B340A6" w:rsidRPr="00B05A8D" w:rsidRDefault="00B340A6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42E5" w14:textId="64590392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2.2. «Обеспечены функции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0316" w14:textId="01B17636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502A" w14:textId="6992D6A2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A813" w14:textId="2EE9282E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B8CC" w14:textId="574B8751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200F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0E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2C0A" w14:textId="3CB37A71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639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6158E4D5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20C9" w14:textId="39D8A4EC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90FE" w14:textId="22A66ADC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2.3 «Проведены противопожарные мероприятия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2F2B" w14:textId="773DB0BD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8F18" w14:textId="11A878E8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781" w14:textId="41B7493F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E583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E8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604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A2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4F6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6F53CA3E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.4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77777777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2.3.1 «Заключен договор»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7951E85D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F81DC3D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3B4BD75A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77777777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товаров, работ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42E4CF7D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6B33DA60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46F41846" w14:textId="77777777" w:rsidTr="00B05A8D">
        <w:trPr>
          <w:trHeight w:val="17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3067" w14:textId="4F957F45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CA1D" w14:textId="5A02797F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«Обеспечение функционирования информационно- 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AD8E" w14:textId="264DC6F3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CD18" w14:textId="0402BDF0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D0E" w14:textId="1FFE0881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A27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984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EF72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B0D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274A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63AD563D" w14:textId="77777777" w:rsidTr="002105E4">
        <w:trPr>
          <w:trHeight w:val="87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F70" w14:textId="03665459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.7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45A3" w14:textId="35EC387E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</w:t>
            </w:r>
            <w:r w:rsidR="009B2D8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B2D8E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51EA" w14:textId="690D2B96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2D5C" w14:textId="627D80EA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AD5" w14:textId="03901B19" w:rsidR="00B340A6" w:rsidRPr="00BF53C3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3340" w14:textId="4D38F376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7DF" w14:textId="499481D4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53A4" w14:textId="67EEC9E4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8BF3" w14:textId="3692096C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D28" w14:textId="021E1B10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EF42C68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790" w14:textId="35CE7ECD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61F" w14:textId="2E1BFDFD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FB1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3744" w14:textId="147D56F4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6FE0" w14:textId="5E5D6DEE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B5D3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2424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D4E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D3F7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8146" w14:textId="7777777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340A6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24A61369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66286CE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D84E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928575F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0BF431AC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7C26766C" w:rsidR="00B340A6" w:rsidRPr="0059648F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3F91897E" w:rsidR="00B340A6" w:rsidRPr="00B05A8D" w:rsidRDefault="00843D1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40EE2166" w:rsidR="00B340A6" w:rsidRPr="00B05A8D" w:rsidRDefault="008856D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3F55C14B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5BA0F6C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3E6D2906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2881454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6DF239CD" w:rsidR="00B340A6" w:rsidRPr="0059648F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37EC86BF" w:rsidR="00B340A6" w:rsidRPr="00B05A8D" w:rsidRDefault="008856D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24890368" w:rsidR="00B340A6" w:rsidRPr="00B05A8D" w:rsidRDefault="008856D5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1DC453E7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0CE9DA3D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04015D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51518002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B340A6" w:rsidRPr="0059648F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2C708F4B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64B2B12F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7F817060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015A3E06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41A16B1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21D6E982" w:rsidR="00B340A6" w:rsidRPr="00B05A8D" w:rsidRDefault="00843D15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>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13870C42" w:rsidR="00B340A6" w:rsidRPr="00B05A8D" w:rsidRDefault="00B340A6" w:rsidP="00B340A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656FCCD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B340A6" w:rsidRPr="0059648F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4E9C808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74D60437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3688F100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11AA6618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2C54081F" w:rsidR="00B340A6" w:rsidRPr="00B05A8D" w:rsidRDefault="00B340A6" w:rsidP="00B340A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B340A6" w:rsidRPr="00B05A8D" w:rsidRDefault="00B340A6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713AD512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324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442131AF" w:rsidR="00B340A6" w:rsidRPr="00B05A8D" w:rsidRDefault="008856D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0F4D2BA1" w:rsidR="00B340A6" w:rsidRPr="00B05A8D" w:rsidRDefault="00D754CE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8856D5">
              <w:rPr>
                <w:rFonts w:ascii="Times New Roman" w:eastAsia="Times New Roman" w:hAnsi="Times New Roman" w:cs="Times New Roman"/>
                <w:lang w:bidi="ar-SA"/>
              </w:rPr>
              <w:t>324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856D5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39CE7CB2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917" w14:textId="77777777" w:rsidR="00B340A6" w:rsidRPr="00B05A8D" w:rsidRDefault="00B340A6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89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24BE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72EE" w14:textId="290EEE40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МБУК КСП ТР «КДЦ»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C922" w14:textId="078ADC22" w:rsidR="00B340A6" w:rsidRPr="00B05A8D" w:rsidRDefault="00D754CE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43D1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11CA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5691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A688" w14:textId="0B52DAED" w:rsidR="00B340A6" w:rsidRPr="00B05A8D" w:rsidRDefault="00D754CE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340A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8856D5">
              <w:rPr>
                <w:rFonts w:ascii="Times New Roman" w:eastAsia="Times New Roman" w:hAnsi="Times New Roman" w:cs="Times New Roman"/>
                <w:lang w:bidi="ar-SA"/>
              </w:rPr>
              <w:t>657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856D5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8F8A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340A6" w:rsidRPr="00B05A8D" w14:paraId="46604CBB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128" w14:textId="77777777" w:rsidR="00B340A6" w:rsidRPr="00B05A8D" w:rsidRDefault="00B340A6" w:rsidP="00B340A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72DD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5F21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3C79" w14:textId="3ABCABBE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C5F" w14:textId="44C10C44" w:rsidR="00B340A6" w:rsidRPr="00B05A8D" w:rsidRDefault="00843D1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D754C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  <w:p w14:paraId="73219E1D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410" w14:textId="2A2DC931" w:rsidR="00B340A6" w:rsidRPr="00B05A8D" w:rsidRDefault="008856D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D754CE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873" w14:textId="703421D1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7724" w14:textId="7D773E8B" w:rsidR="00B340A6" w:rsidRPr="00B05A8D" w:rsidRDefault="008856D5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667</w:t>
            </w:r>
            <w:r w:rsidR="00B340A6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5EDF" w14:textId="77777777" w:rsidR="00B340A6" w:rsidRPr="00B05A8D" w:rsidRDefault="00B340A6" w:rsidP="00B340A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31D" w14:textId="77777777" w:rsidR="008F4C7A" w:rsidRDefault="008F4C7A">
      <w:r>
        <w:separator/>
      </w:r>
    </w:p>
  </w:endnote>
  <w:endnote w:type="continuationSeparator" w:id="0">
    <w:p w14:paraId="13D3D31A" w14:textId="77777777" w:rsidR="008F4C7A" w:rsidRDefault="008F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A30F" w14:textId="77777777" w:rsidR="008F4C7A" w:rsidRDefault="008F4C7A"/>
  </w:footnote>
  <w:footnote w:type="continuationSeparator" w:id="0">
    <w:p w14:paraId="76A61EE3" w14:textId="77777777" w:rsidR="008F4C7A" w:rsidRDefault="008F4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808AF"/>
    <w:rsid w:val="00086EB6"/>
    <w:rsid w:val="000926FD"/>
    <w:rsid w:val="00093A77"/>
    <w:rsid w:val="000A7995"/>
    <w:rsid w:val="000D5832"/>
    <w:rsid w:val="0014796F"/>
    <w:rsid w:val="0016185E"/>
    <w:rsid w:val="00181647"/>
    <w:rsid w:val="00197333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2E674C"/>
    <w:rsid w:val="003040E4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0129E"/>
    <w:rsid w:val="005B000E"/>
    <w:rsid w:val="005B14A2"/>
    <w:rsid w:val="005E07F8"/>
    <w:rsid w:val="005E318F"/>
    <w:rsid w:val="005E6FEE"/>
    <w:rsid w:val="0060680E"/>
    <w:rsid w:val="00622F0A"/>
    <w:rsid w:val="00637EA7"/>
    <w:rsid w:val="006657F6"/>
    <w:rsid w:val="00680B2D"/>
    <w:rsid w:val="006935F4"/>
    <w:rsid w:val="007A65B3"/>
    <w:rsid w:val="007A6BA8"/>
    <w:rsid w:val="007F6230"/>
    <w:rsid w:val="00817536"/>
    <w:rsid w:val="0082324B"/>
    <w:rsid w:val="00843D15"/>
    <w:rsid w:val="00852286"/>
    <w:rsid w:val="0087243C"/>
    <w:rsid w:val="008856D5"/>
    <w:rsid w:val="008F4C7A"/>
    <w:rsid w:val="00912914"/>
    <w:rsid w:val="0096233F"/>
    <w:rsid w:val="009B2D8E"/>
    <w:rsid w:val="009E1AB5"/>
    <w:rsid w:val="009E221B"/>
    <w:rsid w:val="00A41DEB"/>
    <w:rsid w:val="00B01679"/>
    <w:rsid w:val="00B05A8D"/>
    <w:rsid w:val="00B152F8"/>
    <w:rsid w:val="00B340A6"/>
    <w:rsid w:val="00B41CC6"/>
    <w:rsid w:val="00B46066"/>
    <w:rsid w:val="00B7230A"/>
    <w:rsid w:val="00B732D8"/>
    <w:rsid w:val="00C10AAF"/>
    <w:rsid w:val="00C2001E"/>
    <w:rsid w:val="00C37B27"/>
    <w:rsid w:val="00C71D7E"/>
    <w:rsid w:val="00C9072C"/>
    <w:rsid w:val="00CB6491"/>
    <w:rsid w:val="00CF7000"/>
    <w:rsid w:val="00D64682"/>
    <w:rsid w:val="00D754CE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2024-10-22T06:21:00Z</dcterms:created>
  <dcterms:modified xsi:type="dcterms:W3CDTF">2026-02-27T06:58:00Z</dcterms:modified>
</cp:coreProperties>
</file>