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4F76" w:rsidRPr="006574B8" w:rsidRDefault="001A4F76" w:rsidP="008240D3">
      <w:pPr>
        <w:pStyle w:val="a3"/>
        <w:outlineLvl w:val="0"/>
        <w:rPr>
          <w:b w:val="0"/>
          <w:color w:val="auto"/>
          <w:szCs w:val="28"/>
        </w:rPr>
      </w:pPr>
      <w:r w:rsidRPr="006574B8">
        <w:rPr>
          <w:b w:val="0"/>
          <w:color w:val="auto"/>
          <w:szCs w:val="28"/>
        </w:rPr>
        <w:t>РОССИЙСКАЯ ФЕДЕРАЦИЯ</w:t>
      </w:r>
    </w:p>
    <w:p w:rsidR="001A4F76" w:rsidRPr="006574B8" w:rsidRDefault="001A4F76" w:rsidP="001A4F76">
      <w:pPr>
        <w:jc w:val="center"/>
        <w:rPr>
          <w:sz w:val="28"/>
          <w:szCs w:val="28"/>
        </w:rPr>
      </w:pPr>
      <w:r w:rsidRPr="006574B8">
        <w:rPr>
          <w:sz w:val="28"/>
          <w:szCs w:val="28"/>
        </w:rPr>
        <w:t>РОСТОВСКАЯ ОБЛАСТЬ</w:t>
      </w:r>
    </w:p>
    <w:p w:rsidR="001A4F76" w:rsidRDefault="001A4F76" w:rsidP="001A4F76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1A4F76" w:rsidRDefault="001A4F76" w:rsidP="001A4F76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1A4F76" w:rsidRDefault="001A4F76" w:rsidP="001A4F76">
      <w:pPr>
        <w:jc w:val="center"/>
        <w:rPr>
          <w:sz w:val="28"/>
          <w:szCs w:val="28"/>
        </w:rPr>
      </w:pPr>
      <w:r>
        <w:rPr>
          <w:sz w:val="28"/>
          <w:szCs w:val="28"/>
        </w:rPr>
        <w:t>«КРАСНОВСКОЕ СЕЛЬСКОЕ ПОСЕЛЕНИЕ»</w:t>
      </w:r>
    </w:p>
    <w:p w:rsidR="001A4F76" w:rsidRDefault="001A4F76" w:rsidP="001A4F76">
      <w:pPr>
        <w:jc w:val="center"/>
        <w:rPr>
          <w:sz w:val="28"/>
        </w:rPr>
      </w:pPr>
    </w:p>
    <w:p w:rsidR="001A4F76" w:rsidRDefault="001A4F76" w:rsidP="001A4F76">
      <w:pPr>
        <w:jc w:val="center"/>
        <w:outlineLvl w:val="0"/>
        <w:rPr>
          <w:sz w:val="28"/>
        </w:rPr>
      </w:pPr>
      <w:r>
        <w:rPr>
          <w:sz w:val="28"/>
        </w:rPr>
        <w:t>СОБРАНИЕ ДЕПУТАТОВ КРАСНОВСКОГО СЕЛЬСКОГО ПОСЕЛЕНИЯ</w:t>
      </w:r>
    </w:p>
    <w:p w:rsidR="001A4F76" w:rsidRDefault="001A4F76" w:rsidP="001A4F76">
      <w:pPr>
        <w:jc w:val="center"/>
        <w:rPr>
          <w:sz w:val="28"/>
        </w:rPr>
      </w:pPr>
    </w:p>
    <w:p w:rsidR="001A4F76" w:rsidRDefault="001A4F76" w:rsidP="001A4F76">
      <w:pPr>
        <w:jc w:val="center"/>
        <w:outlineLvl w:val="0"/>
        <w:rPr>
          <w:sz w:val="28"/>
        </w:rPr>
      </w:pPr>
      <w:r>
        <w:rPr>
          <w:sz w:val="28"/>
        </w:rPr>
        <w:t>РЕШЕНИЕ</w:t>
      </w:r>
    </w:p>
    <w:p w:rsidR="006F0F33" w:rsidRDefault="006F0F33" w:rsidP="006E06D4">
      <w:pPr>
        <w:outlineLvl w:val="0"/>
        <w:rPr>
          <w:sz w:val="28"/>
        </w:rPr>
      </w:pPr>
    </w:p>
    <w:p w:rsidR="006F0F33" w:rsidRDefault="00AB72C1" w:rsidP="004128FE">
      <w:pPr>
        <w:jc w:val="center"/>
        <w:rPr>
          <w:sz w:val="28"/>
        </w:rPr>
      </w:pPr>
      <w:r w:rsidRPr="00AB72C1">
        <w:rPr>
          <w:bCs/>
          <w:color w:val="000000"/>
          <w:spacing w:val="-3"/>
          <w:sz w:val="28"/>
          <w:szCs w:val="28"/>
          <w:lang w:eastAsia="ar-SA"/>
        </w:rPr>
        <w:t>О заключении соглашения о передаче части полномочий по осуществлению внешнего муниципального финансового контроля</w:t>
      </w:r>
    </w:p>
    <w:p w:rsidR="00F7156C" w:rsidRDefault="00F7156C" w:rsidP="00F7156C">
      <w:pPr>
        <w:jc w:val="center"/>
        <w:rPr>
          <w:sz w:val="28"/>
        </w:rPr>
      </w:pPr>
    </w:p>
    <w:tbl>
      <w:tblPr>
        <w:tblW w:w="9900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0"/>
        <w:gridCol w:w="5760"/>
      </w:tblGrid>
      <w:tr w:rsidR="001A4F76" w:rsidTr="00A70B06">
        <w:trPr>
          <w:trHeight w:val="770"/>
        </w:trPr>
        <w:tc>
          <w:tcPr>
            <w:tcW w:w="4140" w:type="dxa"/>
          </w:tcPr>
          <w:p w:rsidR="001A4F76" w:rsidRDefault="001A4F76">
            <w:pPr>
              <w:tabs>
                <w:tab w:val="left" w:pos="2520"/>
              </w:tabs>
              <w:spacing w:line="216" w:lineRule="auto"/>
              <w:ind w:firstLine="79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Принято </w:t>
            </w:r>
          </w:p>
          <w:p w:rsidR="001A4F76" w:rsidRDefault="001A4F76">
            <w:pPr>
              <w:tabs>
                <w:tab w:val="left" w:pos="692"/>
                <w:tab w:val="left" w:pos="2520"/>
              </w:tabs>
              <w:spacing w:line="21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5760" w:type="dxa"/>
            <w:vAlign w:val="bottom"/>
          </w:tcPr>
          <w:p w:rsidR="001A4F76" w:rsidRDefault="000357F4" w:rsidP="000357F4">
            <w:pPr>
              <w:tabs>
                <w:tab w:val="left" w:pos="2520"/>
              </w:tabs>
              <w:spacing w:line="21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</w:t>
            </w:r>
            <w:r w:rsidR="008240D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_</w:t>
            </w:r>
            <w:r w:rsidR="00A45CBB">
              <w:rPr>
                <w:sz w:val="28"/>
                <w:szCs w:val="28"/>
              </w:rPr>
              <w:t xml:space="preserve">15 декабря </w:t>
            </w:r>
            <w:r w:rsidR="001A4F76">
              <w:rPr>
                <w:sz w:val="28"/>
                <w:szCs w:val="28"/>
              </w:rPr>
              <w:t>20</w:t>
            </w:r>
            <w:r w:rsidR="007D4FB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3</w:t>
            </w:r>
            <w:r w:rsidR="001A4F76">
              <w:rPr>
                <w:sz w:val="28"/>
                <w:szCs w:val="28"/>
              </w:rPr>
              <w:t xml:space="preserve"> года</w:t>
            </w:r>
          </w:p>
        </w:tc>
      </w:tr>
    </w:tbl>
    <w:p w:rsidR="006E3B6A" w:rsidRPr="006E3B6A" w:rsidRDefault="006E3B6A" w:rsidP="006E3B6A">
      <w:pPr>
        <w:suppressAutoHyphens/>
        <w:jc w:val="center"/>
        <w:rPr>
          <w:color w:val="000000"/>
          <w:sz w:val="28"/>
          <w:szCs w:val="28"/>
          <w:lang w:eastAsia="ar-SA"/>
        </w:rPr>
      </w:pPr>
      <w:r w:rsidRPr="006E3B6A">
        <w:rPr>
          <w:b/>
          <w:bCs/>
          <w:sz w:val="32"/>
          <w:szCs w:val="32"/>
          <w:lang w:eastAsia="ar-SA"/>
        </w:rPr>
        <w:t xml:space="preserve">  </w:t>
      </w:r>
    </w:p>
    <w:p w:rsidR="006E3B6A" w:rsidRPr="004128FE" w:rsidRDefault="006E3B6A" w:rsidP="004128FE">
      <w:pPr>
        <w:shd w:val="clear" w:color="auto" w:fill="FFFFFF"/>
        <w:suppressAutoHyphens/>
        <w:ind w:firstLine="850"/>
        <w:jc w:val="both"/>
        <w:rPr>
          <w:sz w:val="28"/>
          <w:szCs w:val="28"/>
          <w:lang w:eastAsia="ar-SA"/>
        </w:rPr>
      </w:pPr>
      <w:r w:rsidRPr="006E3B6A">
        <w:rPr>
          <w:color w:val="000000"/>
          <w:sz w:val="28"/>
          <w:szCs w:val="28"/>
          <w:lang w:eastAsia="ar-SA"/>
        </w:rPr>
        <w:t xml:space="preserve">     В целях реализации положений Бюджетного кодекса Российской Федерации, руководствуясь статьей 15 Федерального закона от 6 октября 2003 года № 131-ФЗ «Об общих принципах организации местного самоуправления в Российской Федерации»,  </w:t>
      </w:r>
      <w:r w:rsidRPr="00AB72C1">
        <w:rPr>
          <w:color w:val="000000"/>
          <w:sz w:val="28"/>
          <w:szCs w:val="28"/>
          <w:lang w:eastAsia="ar-SA"/>
        </w:rPr>
        <w:t>статьей 3 Федерального закона от 7 февраля 2011 года № 6-ФЗ «Об общих принципах организации и деятельности контрольно-счетных органов субъектов Российской Федерации и муниципальных образований»,</w:t>
      </w:r>
      <w:r w:rsidRPr="006E3B6A">
        <w:rPr>
          <w:color w:val="000000"/>
          <w:sz w:val="28"/>
          <w:szCs w:val="28"/>
          <w:lang w:eastAsia="ar-SA"/>
        </w:rPr>
        <w:t xml:space="preserve"> Уставом муниципального образования «</w:t>
      </w:r>
      <w:r w:rsidR="004128FE">
        <w:rPr>
          <w:color w:val="000000"/>
          <w:sz w:val="28"/>
          <w:szCs w:val="28"/>
          <w:lang w:eastAsia="ar-SA"/>
        </w:rPr>
        <w:t>Красновское сельское поселение</w:t>
      </w:r>
      <w:r w:rsidRPr="006E3B6A">
        <w:rPr>
          <w:color w:val="000000"/>
          <w:sz w:val="28"/>
          <w:szCs w:val="28"/>
          <w:lang w:eastAsia="ar-SA"/>
        </w:rPr>
        <w:t xml:space="preserve">», </w:t>
      </w:r>
      <w:r w:rsidRPr="00AB72C1">
        <w:rPr>
          <w:color w:val="000000"/>
          <w:sz w:val="28"/>
          <w:szCs w:val="28"/>
          <w:lang w:eastAsia="ar-SA"/>
        </w:rPr>
        <w:t>Положением о Контрольно-счетной палате Тарасовского района</w:t>
      </w:r>
      <w:r w:rsidRPr="004128FE">
        <w:rPr>
          <w:color w:val="000000"/>
          <w:sz w:val="28"/>
          <w:szCs w:val="28"/>
          <w:lang w:eastAsia="ar-SA"/>
        </w:rPr>
        <w:t xml:space="preserve"> </w:t>
      </w:r>
      <w:r w:rsidR="004128FE" w:rsidRPr="004128FE">
        <w:rPr>
          <w:sz w:val="28"/>
          <w:szCs w:val="28"/>
        </w:rPr>
        <w:t>Собрание депутатов Красновского сельского поселения</w:t>
      </w:r>
    </w:p>
    <w:p w:rsidR="004128FE" w:rsidRDefault="004128FE" w:rsidP="006E3B6A">
      <w:pPr>
        <w:shd w:val="clear" w:color="auto" w:fill="FFFFFF"/>
        <w:suppressAutoHyphens/>
        <w:jc w:val="center"/>
        <w:rPr>
          <w:color w:val="000000"/>
          <w:sz w:val="28"/>
          <w:szCs w:val="28"/>
          <w:lang w:eastAsia="ar-SA"/>
        </w:rPr>
      </w:pPr>
    </w:p>
    <w:p w:rsidR="006E3B6A" w:rsidRPr="006E3B6A" w:rsidRDefault="006E3B6A" w:rsidP="006E3B6A">
      <w:pPr>
        <w:shd w:val="clear" w:color="auto" w:fill="FFFFFF"/>
        <w:suppressAutoHyphens/>
        <w:jc w:val="center"/>
        <w:rPr>
          <w:lang w:eastAsia="ar-SA"/>
        </w:rPr>
      </w:pPr>
      <w:r w:rsidRPr="006E3B6A">
        <w:rPr>
          <w:color w:val="000000"/>
          <w:sz w:val="28"/>
          <w:szCs w:val="28"/>
          <w:lang w:eastAsia="ar-SA"/>
        </w:rPr>
        <w:t>РЕШИЛО:</w:t>
      </w:r>
    </w:p>
    <w:p w:rsidR="006E3B6A" w:rsidRPr="006E3B6A" w:rsidRDefault="006E3B6A" w:rsidP="006E3B6A">
      <w:pPr>
        <w:shd w:val="clear" w:color="auto" w:fill="FFFFFF"/>
        <w:suppressAutoHyphens/>
        <w:jc w:val="center"/>
        <w:rPr>
          <w:lang w:eastAsia="ar-SA"/>
        </w:rPr>
      </w:pPr>
    </w:p>
    <w:p w:rsidR="00AB72C1" w:rsidRDefault="00AB72C1" w:rsidP="00AB72C1">
      <w:pPr>
        <w:numPr>
          <w:ilvl w:val="0"/>
          <w:numId w:val="8"/>
        </w:numPr>
        <w:shd w:val="clear" w:color="auto" w:fill="FFFFFF"/>
        <w:suppressAutoHyphens/>
        <w:ind w:left="0" w:firstLine="851"/>
        <w:jc w:val="both"/>
        <w:rPr>
          <w:color w:val="000000"/>
          <w:sz w:val="28"/>
          <w:szCs w:val="28"/>
          <w:lang w:eastAsia="ar-SA"/>
        </w:rPr>
      </w:pPr>
      <w:r w:rsidRPr="00AB72C1">
        <w:rPr>
          <w:color w:val="000000"/>
          <w:sz w:val="28"/>
          <w:szCs w:val="28"/>
        </w:rPr>
        <w:t xml:space="preserve">Заключить Соглашение о передаче </w:t>
      </w:r>
      <w:r>
        <w:rPr>
          <w:color w:val="000000"/>
          <w:sz w:val="28"/>
          <w:szCs w:val="28"/>
        </w:rPr>
        <w:t xml:space="preserve">части </w:t>
      </w:r>
      <w:r w:rsidRPr="00AB72C1">
        <w:rPr>
          <w:color w:val="000000"/>
          <w:sz w:val="28"/>
          <w:szCs w:val="28"/>
        </w:rPr>
        <w:t>полномочий по осуществлению внешнего муниципального финансового контроля Контрол</w:t>
      </w:r>
      <w:r>
        <w:rPr>
          <w:color w:val="000000"/>
          <w:sz w:val="28"/>
          <w:szCs w:val="28"/>
        </w:rPr>
        <w:t>ьно-счетной палатой Тарасовского</w:t>
      </w:r>
      <w:r w:rsidRPr="00AB72C1">
        <w:rPr>
          <w:color w:val="000000"/>
          <w:sz w:val="28"/>
          <w:szCs w:val="28"/>
        </w:rPr>
        <w:t xml:space="preserve"> района с Собранием депутатов </w:t>
      </w:r>
      <w:r>
        <w:rPr>
          <w:color w:val="000000"/>
          <w:sz w:val="28"/>
          <w:szCs w:val="28"/>
        </w:rPr>
        <w:t>Тарасовского района</w:t>
      </w:r>
      <w:r w:rsidRPr="00AB72C1">
        <w:rPr>
          <w:color w:val="000000"/>
          <w:sz w:val="28"/>
          <w:szCs w:val="28"/>
        </w:rPr>
        <w:t xml:space="preserve"> согласно приложению</w:t>
      </w:r>
      <w:r>
        <w:rPr>
          <w:color w:val="000000"/>
          <w:sz w:val="28"/>
          <w:szCs w:val="28"/>
        </w:rPr>
        <w:t xml:space="preserve"> к решению</w:t>
      </w:r>
      <w:r w:rsidRPr="00AB72C1">
        <w:rPr>
          <w:color w:val="000000"/>
          <w:sz w:val="28"/>
          <w:szCs w:val="28"/>
        </w:rPr>
        <w:t>.</w:t>
      </w:r>
    </w:p>
    <w:p w:rsidR="006E3B6A" w:rsidRDefault="006E3B6A" w:rsidP="00AB72C1">
      <w:pPr>
        <w:numPr>
          <w:ilvl w:val="0"/>
          <w:numId w:val="8"/>
        </w:numPr>
        <w:shd w:val="clear" w:color="auto" w:fill="FFFFFF"/>
        <w:suppressAutoHyphens/>
        <w:ind w:left="0" w:firstLine="851"/>
        <w:jc w:val="both"/>
        <w:rPr>
          <w:color w:val="000000"/>
          <w:sz w:val="28"/>
          <w:szCs w:val="28"/>
          <w:lang w:eastAsia="ar-SA"/>
        </w:rPr>
      </w:pPr>
      <w:r w:rsidRPr="00AB72C1">
        <w:rPr>
          <w:color w:val="000000"/>
          <w:sz w:val="28"/>
          <w:szCs w:val="28"/>
          <w:lang w:eastAsia="ar-SA"/>
        </w:rPr>
        <w:t xml:space="preserve">Настоящие решение </w:t>
      </w:r>
      <w:r w:rsidR="00AB72C1" w:rsidRPr="00AB72C1">
        <w:rPr>
          <w:color w:val="000000"/>
          <w:sz w:val="28"/>
          <w:szCs w:val="28"/>
          <w:lang w:eastAsia="ar-SA"/>
        </w:rPr>
        <w:t xml:space="preserve">подлежит официальному обнародованию и размещению </w:t>
      </w:r>
      <w:r w:rsidR="00AB72C1">
        <w:rPr>
          <w:color w:val="000000"/>
          <w:sz w:val="28"/>
          <w:szCs w:val="28"/>
          <w:lang w:eastAsia="ar-SA"/>
        </w:rPr>
        <w:t>на сайте Красновского сельского</w:t>
      </w:r>
      <w:r w:rsidR="00AB72C1" w:rsidRPr="00AB72C1">
        <w:rPr>
          <w:color w:val="000000"/>
          <w:sz w:val="28"/>
          <w:szCs w:val="28"/>
          <w:lang w:eastAsia="ar-SA"/>
        </w:rPr>
        <w:t xml:space="preserve"> поселения</w:t>
      </w:r>
      <w:r w:rsidR="00AB72C1">
        <w:rPr>
          <w:color w:val="000000"/>
          <w:sz w:val="28"/>
          <w:szCs w:val="28"/>
          <w:lang w:eastAsia="ar-SA"/>
        </w:rPr>
        <w:t>.</w:t>
      </w:r>
    </w:p>
    <w:p w:rsidR="00AB72C1" w:rsidRPr="00AB72C1" w:rsidRDefault="00AB72C1" w:rsidP="00AB72C1">
      <w:pPr>
        <w:shd w:val="clear" w:color="auto" w:fill="FFFFFF"/>
        <w:suppressAutoHyphens/>
        <w:jc w:val="both"/>
        <w:rPr>
          <w:color w:val="000000"/>
          <w:sz w:val="28"/>
          <w:szCs w:val="28"/>
          <w:lang w:eastAsia="ar-SA"/>
        </w:rPr>
      </w:pPr>
    </w:p>
    <w:p w:rsidR="008240D3" w:rsidRDefault="008240D3" w:rsidP="006E3B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3B6A" w:rsidRPr="006E3B6A" w:rsidRDefault="006E3B6A" w:rsidP="006E3B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3B6A">
        <w:rPr>
          <w:sz w:val="28"/>
          <w:szCs w:val="28"/>
        </w:rPr>
        <w:t>Председатель Собрания депутатов –</w:t>
      </w:r>
    </w:p>
    <w:p w:rsidR="006E3B6A" w:rsidRPr="006E3B6A" w:rsidRDefault="006E3B6A" w:rsidP="006E3B6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6E3B6A">
        <w:rPr>
          <w:sz w:val="28"/>
          <w:szCs w:val="28"/>
        </w:rPr>
        <w:t xml:space="preserve">глава </w:t>
      </w:r>
      <w:r w:rsidR="00BF6911">
        <w:rPr>
          <w:sz w:val="28"/>
          <w:szCs w:val="28"/>
        </w:rPr>
        <w:t>Красновского сельского поселения</w:t>
      </w:r>
      <w:r w:rsidRPr="006E3B6A">
        <w:rPr>
          <w:sz w:val="28"/>
          <w:szCs w:val="28"/>
        </w:rPr>
        <w:t xml:space="preserve">                                </w:t>
      </w:r>
      <w:r w:rsidR="00BF6911">
        <w:rPr>
          <w:sz w:val="28"/>
          <w:szCs w:val="28"/>
        </w:rPr>
        <w:t xml:space="preserve"> </w:t>
      </w:r>
      <w:r w:rsidR="000357F4">
        <w:rPr>
          <w:sz w:val="28"/>
          <w:szCs w:val="28"/>
        </w:rPr>
        <w:t>Е</w:t>
      </w:r>
      <w:r w:rsidRPr="006E3B6A">
        <w:rPr>
          <w:sz w:val="28"/>
          <w:szCs w:val="28"/>
        </w:rPr>
        <w:t xml:space="preserve">.Н. </w:t>
      </w:r>
      <w:r w:rsidR="000357F4">
        <w:rPr>
          <w:sz w:val="28"/>
          <w:szCs w:val="28"/>
        </w:rPr>
        <w:t>Карпова</w:t>
      </w:r>
      <w:r w:rsidRPr="006E3B6A">
        <w:rPr>
          <w:sz w:val="20"/>
          <w:szCs w:val="20"/>
          <w:lang w:eastAsia="ar-SA"/>
        </w:rPr>
        <w:t xml:space="preserve">       </w:t>
      </w:r>
    </w:p>
    <w:p w:rsidR="006E3B6A" w:rsidRDefault="006E3B6A" w:rsidP="006E3B6A">
      <w:pPr>
        <w:suppressAutoHyphens/>
        <w:jc w:val="both"/>
        <w:rPr>
          <w:sz w:val="20"/>
          <w:szCs w:val="20"/>
          <w:lang w:eastAsia="ar-SA"/>
        </w:rPr>
      </w:pPr>
    </w:p>
    <w:p w:rsidR="00741174" w:rsidRDefault="00741174" w:rsidP="006E3B6A">
      <w:pPr>
        <w:suppressAutoHyphens/>
        <w:jc w:val="both"/>
        <w:rPr>
          <w:sz w:val="20"/>
          <w:szCs w:val="20"/>
          <w:lang w:eastAsia="ar-SA"/>
        </w:rPr>
      </w:pPr>
    </w:p>
    <w:p w:rsidR="00741174" w:rsidRDefault="00741174" w:rsidP="006E3B6A">
      <w:pPr>
        <w:suppressAutoHyphens/>
        <w:jc w:val="both"/>
        <w:rPr>
          <w:sz w:val="20"/>
          <w:szCs w:val="20"/>
          <w:lang w:eastAsia="ar-SA"/>
        </w:rPr>
      </w:pPr>
    </w:p>
    <w:p w:rsidR="00741174" w:rsidRDefault="00741174" w:rsidP="006E3B6A">
      <w:pPr>
        <w:suppressAutoHyphens/>
        <w:jc w:val="both"/>
        <w:rPr>
          <w:sz w:val="20"/>
          <w:szCs w:val="20"/>
          <w:lang w:eastAsia="ar-SA"/>
        </w:rPr>
      </w:pPr>
    </w:p>
    <w:p w:rsidR="00741174" w:rsidRPr="006E3B6A" w:rsidRDefault="00741174" w:rsidP="006E3B6A">
      <w:pPr>
        <w:suppressAutoHyphens/>
        <w:jc w:val="both"/>
        <w:rPr>
          <w:sz w:val="20"/>
          <w:szCs w:val="20"/>
          <w:lang w:eastAsia="ar-SA"/>
        </w:rPr>
      </w:pPr>
    </w:p>
    <w:p w:rsidR="0010367A" w:rsidRDefault="00414CC8" w:rsidP="00414CC8">
      <w:pPr>
        <w:jc w:val="both"/>
        <w:rPr>
          <w:sz w:val="28"/>
          <w:szCs w:val="28"/>
        </w:rPr>
      </w:pPr>
      <w:r w:rsidRPr="00A9139E">
        <w:rPr>
          <w:sz w:val="28"/>
          <w:szCs w:val="28"/>
        </w:rPr>
        <w:t>х. Верхний Митякин</w:t>
      </w:r>
    </w:p>
    <w:p w:rsidR="00414CC8" w:rsidRPr="00A9139E" w:rsidRDefault="00A45CBB" w:rsidP="00414C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 декабря </w:t>
      </w:r>
      <w:r w:rsidR="00414CC8" w:rsidRPr="00A9139E">
        <w:rPr>
          <w:sz w:val="28"/>
          <w:szCs w:val="28"/>
        </w:rPr>
        <w:t>20</w:t>
      </w:r>
      <w:r w:rsidR="007D4FBD">
        <w:rPr>
          <w:sz w:val="28"/>
          <w:szCs w:val="28"/>
        </w:rPr>
        <w:t>2</w:t>
      </w:r>
      <w:r w:rsidR="000357F4">
        <w:rPr>
          <w:sz w:val="28"/>
          <w:szCs w:val="28"/>
        </w:rPr>
        <w:t>3</w:t>
      </w:r>
      <w:r w:rsidR="00414CC8" w:rsidRPr="00A9139E">
        <w:rPr>
          <w:sz w:val="28"/>
          <w:szCs w:val="28"/>
        </w:rPr>
        <w:t xml:space="preserve"> года</w:t>
      </w:r>
    </w:p>
    <w:p w:rsidR="00BF6911" w:rsidRDefault="00414CC8" w:rsidP="00AB72C1">
      <w:pPr>
        <w:rPr>
          <w:sz w:val="28"/>
          <w:szCs w:val="28"/>
        </w:rPr>
      </w:pPr>
      <w:r w:rsidRPr="00A9139E">
        <w:rPr>
          <w:sz w:val="28"/>
          <w:szCs w:val="28"/>
        </w:rPr>
        <w:t>№</w:t>
      </w:r>
      <w:r w:rsidR="008240D3">
        <w:rPr>
          <w:sz w:val="28"/>
          <w:szCs w:val="28"/>
        </w:rPr>
        <w:t xml:space="preserve"> </w:t>
      </w:r>
      <w:r w:rsidR="00A45CBB">
        <w:rPr>
          <w:sz w:val="28"/>
          <w:szCs w:val="28"/>
        </w:rPr>
        <w:t>81</w:t>
      </w:r>
    </w:p>
    <w:p w:rsidR="00AB72C1" w:rsidRDefault="00AB72C1" w:rsidP="00AB72C1">
      <w:pPr>
        <w:rPr>
          <w:sz w:val="28"/>
          <w:szCs w:val="28"/>
        </w:rPr>
      </w:pPr>
    </w:p>
    <w:p w:rsidR="00AB72C1" w:rsidRDefault="00AB72C1" w:rsidP="00AB72C1">
      <w:pPr>
        <w:rPr>
          <w:sz w:val="28"/>
          <w:szCs w:val="28"/>
        </w:rPr>
      </w:pPr>
    </w:p>
    <w:p w:rsidR="00AB72C1" w:rsidRDefault="00AB72C1" w:rsidP="00AB72C1">
      <w:pPr>
        <w:rPr>
          <w:sz w:val="28"/>
          <w:szCs w:val="28"/>
        </w:rPr>
      </w:pPr>
    </w:p>
    <w:p w:rsidR="00414CC8" w:rsidRPr="00414CC8" w:rsidRDefault="00414CC8" w:rsidP="00414CC8">
      <w:pPr>
        <w:suppressAutoHyphens/>
        <w:jc w:val="right"/>
        <w:rPr>
          <w:sz w:val="28"/>
          <w:szCs w:val="28"/>
          <w:lang w:eastAsia="ar-SA"/>
        </w:rPr>
      </w:pPr>
      <w:r w:rsidRPr="00414CC8">
        <w:rPr>
          <w:b/>
          <w:bCs/>
          <w:sz w:val="28"/>
          <w:szCs w:val="28"/>
          <w:lang w:eastAsia="ar-SA"/>
        </w:rPr>
        <w:t xml:space="preserve">                </w:t>
      </w:r>
      <w:r w:rsidRPr="00414CC8">
        <w:rPr>
          <w:sz w:val="28"/>
          <w:szCs w:val="28"/>
          <w:lang w:eastAsia="ar-SA"/>
        </w:rPr>
        <w:t xml:space="preserve">Приложение </w:t>
      </w:r>
    </w:p>
    <w:p w:rsidR="00414CC8" w:rsidRPr="00414CC8" w:rsidRDefault="0010367A" w:rsidP="00414CC8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к р</w:t>
      </w:r>
      <w:r w:rsidR="00414CC8" w:rsidRPr="00414CC8">
        <w:rPr>
          <w:sz w:val="28"/>
          <w:szCs w:val="28"/>
          <w:lang w:eastAsia="ar-SA"/>
        </w:rPr>
        <w:t xml:space="preserve">ешению Собрания депутатов </w:t>
      </w:r>
    </w:p>
    <w:p w:rsidR="00414CC8" w:rsidRPr="00414CC8" w:rsidRDefault="00414CC8" w:rsidP="00414CC8">
      <w:pPr>
        <w:suppressAutoHyphens/>
        <w:jc w:val="right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Красновского</w:t>
      </w:r>
      <w:r w:rsidRPr="00414CC8">
        <w:rPr>
          <w:sz w:val="28"/>
          <w:szCs w:val="28"/>
          <w:lang w:eastAsia="ar-SA"/>
        </w:rPr>
        <w:t xml:space="preserve"> сельского поселения</w:t>
      </w:r>
    </w:p>
    <w:p w:rsidR="00414CC8" w:rsidRPr="00414CC8" w:rsidRDefault="0050205D" w:rsidP="00355675">
      <w:pPr>
        <w:suppressAutoHyphens/>
        <w:jc w:val="right"/>
        <w:rPr>
          <w:color w:val="000000"/>
          <w:kern w:val="3"/>
          <w:sz w:val="20"/>
          <w:szCs w:val="20"/>
          <w:highlight w:val="yellow"/>
          <w:shd w:val="clear" w:color="auto" w:fill="FFFF00"/>
          <w:lang w:eastAsia="ja-JP" w:bidi="fa-IR"/>
        </w:rPr>
      </w:pPr>
      <w:r>
        <w:rPr>
          <w:sz w:val="28"/>
          <w:szCs w:val="28"/>
          <w:lang w:eastAsia="ar-SA"/>
        </w:rPr>
        <w:t>от 15.12</w:t>
      </w:r>
      <w:r w:rsidR="0010367A">
        <w:rPr>
          <w:sz w:val="28"/>
          <w:szCs w:val="28"/>
          <w:lang w:eastAsia="ar-SA"/>
        </w:rPr>
        <w:t>.</w:t>
      </w:r>
      <w:r w:rsidR="00CF639A">
        <w:rPr>
          <w:sz w:val="28"/>
          <w:szCs w:val="28"/>
          <w:lang w:eastAsia="ar-SA"/>
        </w:rPr>
        <w:t>20</w:t>
      </w:r>
      <w:r w:rsidR="007D4FBD">
        <w:rPr>
          <w:sz w:val="28"/>
          <w:szCs w:val="28"/>
          <w:lang w:eastAsia="ar-SA"/>
        </w:rPr>
        <w:t>2</w:t>
      </w:r>
      <w:r w:rsidR="000357F4">
        <w:rPr>
          <w:sz w:val="28"/>
          <w:szCs w:val="28"/>
          <w:lang w:eastAsia="ar-SA"/>
        </w:rPr>
        <w:t>3</w:t>
      </w:r>
      <w:r w:rsidR="00CF639A">
        <w:rPr>
          <w:sz w:val="28"/>
          <w:szCs w:val="28"/>
          <w:lang w:eastAsia="ar-SA"/>
        </w:rPr>
        <w:t xml:space="preserve"> № </w:t>
      </w:r>
      <w:r>
        <w:rPr>
          <w:sz w:val="28"/>
          <w:szCs w:val="28"/>
          <w:lang w:eastAsia="ar-SA"/>
        </w:rPr>
        <w:t>81</w:t>
      </w:r>
    </w:p>
    <w:p w:rsidR="00414CC8" w:rsidRPr="00414CC8" w:rsidRDefault="00414CC8" w:rsidP="00414CC8">
      <w:pPr>
        <w:widowControl w:val="0"/>
        <w:suppressAutoHyphens/>
        <w:autoSpaceDE w:val="0"/>
        <w:autoSpaceDN w:val="0"/>
        <w:jc w:val="right"/>
        <w:rPr>
          <w:color w:val="000000"/>
          <w:kern w:val="3"/>
          <w:highlight w:val="yellow"/>
          <w:lang w:val="de-DE" w:eastAsia="ja-JP" w:bidi="fa-IR"/>
        </w:rPr>
      </w:pPr>
    </w:p>
    <w:p w:rsidR="00414CC8" w:rsidRPr="00535068" w:rsidRDefault="00414CC8" w:rsidP="00535068">
      <w:pPr>
        <w:jc w:val="center"/>
        <w:rPr>
          <w:b/>
          <w:sz w:val="28"/>
          <w:szCs w:val="28"/>
        </w:rPr>
      </w:pPr>
      <w:r w:rsidRPr="00535068">
        <w:rPr>
          <w:b/>
          <w:sz w:val="28"/>
          <w:szCs w:val="28"/>
        </w:rPr>
        <w:t>Соглашение</w:t>
      </w:r>
    </w:p>
    <w:p w:rsidR="00414CC8" w:rsidRPr="00535068" w:rsidRDefault="00414CC8" w:rsidP="00535068">
      <w:pPr>
        <w:jc w:val="center"/>
        <w:rPr>
          <w:b/>
          <w:sz w:val="28"/>
          <w:szCs w:val="28"/>
        </w:rPr>
      </w:pPr>
      <w:r w:rsidRPr="00535068">
        <w:rPr>
          <w:b/>
          <w:sz w:val="28"/>
          <w:szCs w:val="28"/>
        </w:rPr>
        <w:t>о передаче части полномочий по осуществлению</w:t>
      </w:r>
    </w:p>
    <w:p w:rsidR="00414CC8" w:rsidRPr="00535068" w:rsidRDefault="00414CC8" w:rsidP="00535068">
      <w:pPr>
        <w:jc w:val="center"/>
        <w:rPr>
          <w:b/>
          <w:sz w:val="28"/>
          <w:szCs w:val="28"/>
        </w:rPr>
      </w:pPr>
      <w:r w:rsidRPr="00535068">
        <w:rPr>
          <w:b/>
          <w:sz w:val="28"/>
          <w:szCs w:val="28"/>
        </w:rPr>
        <w:t>внешнего муниципального финансового контроля</w:t>
      </w:r>
    </w:p>
    <w:p w:rsidR="00414CC8" w:rsidRPr="00414CC8" w:rsidRDefault="00414CC8" w:rsidP="00414CC8">
      <w:pPr>
        <w:widowControl w:val="0"/>
        <w:suppressAutoHyphens/>
        <w:autoSpaceDE w:val="0"/>
        <w:autoSpaceDN w:val="0"/>
        <w:jc w:val="center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</w:p>
    <w:p w:rsidR="00414CC8" w:rsidRPr="0010367A" w:rsidRDefault="00414CC8" w:rsidP="00414CC8">
      <w:pPr>
        <w:widowControl w:val="0"/>
        <w:suppressAutoHyphens/>
        <w:autoSpaceDE w:val="0"/>
        <w:autoSpaceDN w:val="0"/>
        <w:rPr>
          <w:color w:val="000000"/>
          <w:kern w:val="3"/>
          <w:lang w:eastAsia="ja-JP" w:bidi="fa-IR"/>
        </w:rPr>
      </w:pPr>
      <w:r w:rsidRPr="00414CC8">
        <w:rPr>
          <w:color w:val="000000"/>
          <w:kern w:val="3"/>
          <w:sz w:val="28"/>
          <w:szCs w:val="28"/>
          <w:lang w:eastAsia="ja-JP" w:bidi="fa-IR"/>
        </w:rPr>
        <w:t xml:space="preserve">х. </w:t>
      </w:r>
      <w:r>
        <w:rPr>
          <w:color w:val="000000"/>
          <w:kern w:val="3"/>
          <w:sz w:val="28"/>
          <w:szCs w:val="28"/>
          <w:lang w:eastAsia="ja-JP" w:bidi="fa-IR"/>
        </w:rPr>
        <w:t>Верхний Митякин</w:t>
      </w:r>
      <w:r w:rsidRPr="00414CC8">
        <w:rPr>
          <w:color w:val="000000"/>
          <w:kern w:val="3"/>
          <w:sz w:val="28"/>
          <w:szCs w:val="28"/>
          <w:lang w:eastAsia="ja-JP" w:bidi="fa-IR"/>
        </w:rPr>
        <w:t xml:space="preserve">        </w:t>
      </w:r>
      <w:r w:rsidRPr="00414CC8">
        <w:rPr>
          <w:color w:val="000000"/>
          <w:kern w:val="3"/>
          <w:sz w:val="28"/>
          <w:szCs w:val="28"/>
          <w:lang w:val="de-DE" w:eastAsia="ja-JP" w:bidi="fa-IR"/>
        </w:rPr>
        <w:t xml:space="preserve">                                                              </w:t>
      </w:r>
      <w:r w:rsidRPr="00414CC8">
        <w:rPr>
          <w:color w:val="000000"/>
          <w:kern w:val="3"/>
          <w:sz w:val="28"/>
          <w:szCs w:val="28"/>
          <w:lang w:eastAsia="ja-JP" w:bidi="fa-IR"/>
        </w:rPr>
        <w:t>«</w:t>
      </w:r>
      <w:r>
        <w:rPr>
          <w:color w:val="000000"/>
          <w:kern w:val="3"/>
          <w:sz w:val="28"/>
          <w:szCs w:val="28"/>
          <w:lang w:eastAsia="ja-JP" w:bidi="fa-IR"/>
        </w:rPr>
        <w:t>_</w:t>
      </w:r>
      <w:r w:rsidR="0050205D">
        <w:rPr>
          <w:color w:val="000000"/>
          <w:kern w:val="3"/>
          <w:sz w:val="28"/>
          <w:szCs w:val="28"/>
          <w:lang w:eastAsia="ja-JP"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kern w:val="3"/>
          <w:sz w:val="28"/>
          <w:szCs w:val="28"/>
          <w:lang w:eastAsia="ja-JP" w:bidi="fa-IR"/>
        </w:rPr>
        <w:t>_</w:t>
      </w:r>
      <w:r w:rsidRPr="00414CC8">
        <w:rPr>
          <w:color w:val="000000"/>
          <w:kern w:val="3"/>
          <w:sz w:val="28"/>
          <w:szCs w:val="28"/>
          <w:lang w:val="de-DE" w:eastAsia="ja-JP" w:bidi="fa-IR"/>
        </w:rPr>
        <w:t xml:space="preserve">» </w:t>
      </w:r>
      <w:r>
        <w:rPr>
          <w:color w:val="000000"/>
          <w:kern w:val="3"/>
          <w:sz w:val="28"/>
          <w:szCs w:val="28"/>
          <w:lang w:eastAsia="ja-JP" w:bidi="fa-IR"/>
        </w:rPr>
        <w:t>_______</w:t>
      </w:r>
      <w:r w:rsidR="00CF639A">
        <w:rPr>
          <w:color w:val="000000"/>
          <w:kern w:val="3"/>
          <w:sz w:val="28"/>
          <w:szCs w:val="28"/>
          <w:lang w:eastAsia="ja-JP" w:bidi="fa-IR"/>
        </w:rPr>
        <w:t xml:space="preserve"> 20</w:t>
      </w:r>
      <w:r w:rsidR="00245EE4">
        <w:rPr>
          <w:color w:val="000000"/>
          <w:kern w:val="3"/>
          <w:sz w:val="28"/>
          <w:szCs w:val="28"/>
          <w:lang w:eastAsia="ja-JP" w:bidi="fa-IR"/>
        </w:rPr>
        <w:t>2</w:t>
      </w:r>
      <w:r w:rsidR="000357F4">
        <w:rPr>
          <w:color w:val="000000"/>
          <w:kern w:val="3"/>
          <w:sz w:val="28"/>
          <w:szCs w:val="28"/>
          <w:lang w:eastAsia="ja-JP" w:bidi="fa-IR"/>
        </w:rPr>
        <w:t>3</w:t>
      </w:r>
      <w:r w:rsidRPr="00414CC8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10367A">
        <w:rPr>
          <w:color w:val="000000"/>
          <w:kern w:val="3"/>
          <w:sz w:val="28"/>
          <w:szCs w:val="28"/>
          <w:lang w:eastAsia="ja-JP" w:bidi="fa-IR"/>
        </w:rPr>
        <w:t>г.</w:t>
      </w:r>
    </w:p>
    <w:p w:rsidR="00414CC8" w:rsidRPr="00414CC8" w:rsidRDefault="00414CC8" w:rsidP="00414CC8">
      <w:pPr>
        <w:widowControl w:val="0"/>
        <w:suppressAutoHyphens/>
        <w:autoSpaceDE w:val="0"/>
        <w:autoSpaceDN w:val="0"/>
        <w:rPr>
          <w:color w:val="000000"/>
          <w:kern w:val="3"/>
          <w:sz w:val="28"/>
          <w:szCs w:val="28"/>
          <w:lang w:val="de-DE" w:eastAsia="ja-JP" w:bidi="fa-IR"/>
        </w:rPr>
      </w:pPr>
    </w:p>
    <w:p w:rsidR="000D2821" w:rsidRPr="000D2821" w:rsidRDefault="00414CC8" w:rsidP="000D2821">
      <w:pPr>
        <w:widowControl w:val="0"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535068">
        <w:rPr>
          <w:sz w:val="28"/>
          <w:szCs w:val="28"/>
        </w:rPr>
        <w:t xml:space="preserve"> 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Собрание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0D2821" w:rsidRPr="000D2821">
        <w:rPr>
          <w:color w:val="000000"/>
          <w:kern w:val="3"/>
          <w:sz w:val="28"/>
          <w:szCs w:val="28"/>
          <w:lang w:eastAsia="ja-JP" w:bidi="fa-IR"/>
        </w:rPr>
        <w:t>Тарасовского района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в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лице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председателя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– главы </w:t>
      </w:r>
      <w:r w:rsidR="000D2821"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 </w:t>
      </w:r>
      <w:r w:rsidR="000357F4">
        <w:rPr>
          <w:color w:val="000000"/>
          <w:kern w:val="3"/>
          <w:sz w:val="28"/>
          <w:szCs w:val="28"/>
          <w:lang w:eastAsia="ja-JP" w:bidi="fa-IR"/>
        </w:rPr>
        <w:t>Зареченского Александра</w:t>
      </w:r>
      <w:r w:rsidR="000D2821">
        <w:rPr>
          <w:color w:val="000000"/>
          <w:kern w:val="3"/>
          <w:sz w:val="28"/>
          <w:szCs w:val="28"/>
          <w:lang w:eastAsia="ja-JP" w:bidi="fa-IR"/>
        </w:rPr>
        <w:t xml:space="preserve"> Николаевича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действующего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основании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Устава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образования «</w:t>
      </w:r>
      <w:r w:rsidR="000D2821" w:rsidRPr="000D2821">
        <w:rPr>
          <w:color w:val="000000"/>
          <w:kern w:val="3"/>
          <w:sz w:val="28"/>
          <w:szCs w:val="28"/>
          <w:lang w:eastAsia="ja-JP" w:bidi="fa-IR"/>
        </w:rPr>
        <w:t>Тарасовский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район»,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Контрольно-счетная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палата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0D2821"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района, в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лице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председателя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Контрольно-счетной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палаты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eastAsia="ja-JP" w:bidi="fa-IR"/>
        </w:rPr>
        <w:t>Тарасовскуого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 </w:t>
      </w:r>
      <w:proofErr w:type="spellStart"/>
      <w:r w:rsidR="000D2821">
        <w:rPr>
          <w:color w:val="000000"/>
          <w:kern w:val="3"/>
          <w:sz w:val="28"/>
          <w:szCs w:val="28"/>
          <w:lang w:eastAsia="ja-JP" w:bidi="fa-IR"/>
        </w:rPr>
        <w:t>Пруцаковой</w:t>
      </w:r>
      <w:proofErr w:type="spellEnd"/>
      <w:r w:rsidR="000D2821">
        <w:rPr>
          <w:color w:val="000000"/>
          <w:kern w:val="3"/>
          <w:sz w:val="28"/>
          <w:szCs w:val="28"/>
          <w:lang w:eastAsia="ja-JP" w:bidi="fa-IR"/>
        </w:rPr>
        <w:t xml:space="preserve"> Алены Сергеевны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действующего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основании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Положения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Контрольно-счетной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палате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0D2821"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района,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утвержденного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решением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0D2821"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</w:t>
      </w:r>
      <w:r w:rsidR="000D2821" w:rsidRPr="000D2821">
        <w:rPr>
          <w:color w:val="000000"/>
          <w:kern w:val="3"/>
          <w:sz w:val="28"/>
          <w:szCs w:val="28"/>
          <w:lang w:eastAsia="ja-JP" w:bidi="fa-IR"/>
        </w:rPr>
        <w:t>а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от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D91E32">
        <w:rPr>
          <w:color w:val="000000"/>
          <w:kern w:val="3"/>
          <w:sz w:val="28"/>
          <w:szCs w:val="28"/>
          <w:lang w:eastAsia="ja-JP" w:bidi="fa-IR"/>
        </w:rPr>
        <w:t>06.12.2017г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№ </w:t>
      </w:r>
      <w:r w:rsidR="00D91E32">
        <w:rPr>
          <w:color w:val="000000"/>
          <w:kern w:val="3"/>
          <w:sz w:val="28"/>
          <w:szCs w:val="28"/>
          <w:lang w:eastAsia="ja-JP" w:bidi="fa-IR"/>
        </w:rPr>
        <w:t>100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и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Собрание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0D2821">
        <w:rPr>
          <w:color w:val="000000"/>
          <w:kern w:val="3"/>
          <w:sz w:val="28"/>
          <w:szCs w:val="28"/>
          <w:lang w:eastAsia="ja-JP" w:bidi="fa-IR"/>
        </w:rPr>
        <w:t>Красновского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сельског</w:t>
      </w:r>
      <w:proofErr w:type="spellEnd"/>
      <w:r w:rsidR="000D2821" w:rsidRPr="000D2821">
        <w:rPr>
          <w:color w:val="000000"/>
          <w:kern w:val="3"/>
          <w:sz w:val="28"/>
          <w:szCs w:val="28"/>
          <w:lang w:eastAsia="ja-JP" w:bidi="fa-IR"/>
        </w:rPr>
        <w:t>о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поселения, в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лице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председателя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- главы </w:t>
      </w:r>
      <w:r w:rsidR="000D2821">
        <w:rPr>
          <w:color w:val="000000"/>
          <w:kern w:val="3"/>
          <w:sz w:val="28"/>
          <w:szCs w:val="28"/>
          <w:lang w:eastAsia="ja-JP" w:bidi="fa-IR"/>
        </w:rPr>
        <w:t xml:space="preserve">Красновского 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сельского поселения, </w:t>
      </w:r>
      <w:r w:rsidR="002B510A">
        <w:rPr>
          <w:color w:val="000000"/>
          <w:kern w:val="3"/>
          <w:sz w:val="28"/>
          <w:szCs w:val="28"/>
          <w:lang w:eastAsia="ja-JP" w:bidi="fa-IR"/>
        </w:rPr>
        <w:t>Карповой</w:t>
      </w:r>
      <w:r w:rsidR="000D2821">
        <w:rPr>
          <w:color w:val="000000"/>
          <w:kern w:val="3"/>
          <w:sz w:val="28"/>
          <w:szCs w:val="28"/>
          <w:lang w:eastAsia="ja-JP" w:bidi="fa-IR"/>
        </w:rPr>
        <w:t xml:space="preserve"> </w:t>
      </w:r>
      <w:r w:rsidR="002B510A">
        <w:rPr>
          <w:color w:val="000000"/>
          <w:kern w:val="3"/>
          <w:sz w:val="28"/>
          <w:szCs w:val="28"/>
          <w:lang w:eastAsia="ja-JP" w:bidi="fa-IR"/>
        </w:rPr>
        <w:t>Елены</w:t>
      </w:r>
      <w:r w:rsidR="000D2821">
        <w:rPr>
          <w:color w:val="000000"/>
          <w:kern w:val="3"/>
          <w:sz w:val="28"/>
          <w:szCs w:val="28"/>
          <w:lang w:eastAsia="ja-JP" w:bidi="fa-IR"/>
        </w:rPr>
        <w:t xml:space="preserve"> Николаев</w:t>
      </w:r>
      <w:r w:rsidR="002B510A">
        <w:rPr>
          <w:color w:val="000000"/>
          <w:kern w:val="3"/>
          <w:sz w:val="28"/>
          <w:szCs w:val="28"/>
          <w:lang w:eastAsia="ja-JP" w:bidi="fa-IR"/>
        </w:rPr>
        <w:t>ны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действующего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основании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Устава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образования «</w:t>
      </w:r>
      <w:r w:rsidR="000D2821">
        <w:rPr>
          <w:color w:val="000000"/>
          <w:kern w:val="3"/>
          <w:sz w:val="28"/>
          <w:szCs w:val="28"/>
          <w:lang w:eastAsia="ja-JP" w:bidi="fa-IR"/>
        </w:rPr>
        <w:t>Красновское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сельское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поселение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»,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совместно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именуемые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«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Стороны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», в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соответствии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частью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11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статьи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3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Федерального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закона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от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7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февраля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2011 года № 6-ФЗ «Об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общих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принципах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организации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деятельности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контрольно-счетных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органов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субъектов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Российской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Федерации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муниципальных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образований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»,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решения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0D2821"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</w:t>
      </w:r>
      <w:r w:rsidR="000D2821" w:rsidRPr="000D2821">
        <w:rPr>
          <w:color w:val="000000"/>
          <w:kern w:val="3"/>
          <w:sz w:val="28"/>
          <w:szCs w:val="28"/>
          <w:lang w:eastAsia="ja-JP" w:bidi="fa-IR"/>
        </w:rPr>
        <w:t>а</w:t>
      </w:r>
      <w:r w:rsidR="00D91E32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D91E32">
        <w:rPr>
          <w:color w:val="000000"/>
          <w:kern w:val="3"/>
          <w:sz w:val="28"/>
          <w:szCs w:val="28"/>
          <w:lang w:val="de-DE" w:eastAsia="ja-JP" w:bidi="fa-IR"/>
        </w:rPr>
        <w:t>от</w:t>
      </w:r>
      <w:proofErr w:type="spellEnd"/>
      <w:r w:rsidR="00D91E32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452C15">
        <w:rPr>
          <w:color w:val="000000"/>
          <w:kern w:val="3"/>
          <w:sz w:val="28"/>
          <w:szCs w:val="28"/>
          <w:lang w:eastAsia="ja-JP" w:bidi="fa-IR"/>
        </w:rPr>
        <w:t>21</w:t>
      </w:r>
      <w:r w:rsidR="00D91E32">
        <w:rPr>
          <w:color w:val="000000"/>
          <w:kern w:val="3"/>
          <w:sz w:val="28"/>
          <w:szCs w:val="28"/>
          <w:lang w:eastAsia="ja-JP" w:bidi="fa-IR"/>
        </w:rPr>
        <w:t>.</w:t>
      </w:r>
      <w:r w:rsidR="00452C15">
        <w:rPr>
          <w:color w:val="000000"/>
          <w:kern w:val="3"/>
          <w:sz w:val="28"/>
          <w:szCs w:val="28"/>
          <w:lang w:eastAsia="ja-JP" w:bidi="fa-IR"/>
        </w:rPr>
        <w:t>11</w:t>
      </w:r>
      <w:r w:rsidR="00D91E32">
        <w:rPr>
          <w:color w:val="000000"/>
          <w:kern w:val="3"/>
          <w:sz w:val="28"/>
          <w:szCs w:val="28"/>
          <w:lang w:eastAsia="ja-JP" w:bidi="fa-IR"/>
        </w:rPr>
        <w:t>.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2</w:t>
      </w:r>
      <w:r w:rsidR="001B5D92">
        <w:rPr>
          <w:color w:val="000000"/>
          <w:kern w:val="3"/>
          <w:sz w:val="28"/>
          <w:szCs w:val="28"/>
          <w:lang w:val="de-DE" w:eastAsia="ja-JP" w:bidi="fa-IR"/>
        </w:rPr>
        <w:t>02</w:t>
      </w:r>
      <w:r w:rsidR="002B510A">
        <w:rPr>
          <w:color w:val="000000"/>
          <w:kern w:val="3"/>
          <w:sz w:val="28"/>
          <w:szCs w:val="28"/>
          <w:lang w:eastAsia="ja-JP" w:bidi="fa-IR"/>
        </w:rPr>
        <w:t>3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года №</w:t>
      </w:r>
      <w:r w:rsidR="00452C15">
        <w:rPr>
          <w:color w:val="000000"/>
          <w:kern w:val="3"/>
          <w:sz w:val="28"/>
          <w:szCs w:val="28"/>
          <w:lang w:eastAsia="ja-JP" w:bidi="fa-IR"/>
        </w:rPr>
        <w:t xml:space="preserve"> 133</w:t>
      </w:r>
      <w:r w:rsidR="001B5D92">
        <w:rPr>
          <w:color w:val="000000"/>
          <w:kern w:val="3"/>
          <w:sz w:val="28"/>
          <w:szCs w:val="28"/>
          <w:lang w:eastAsia="ja-JP" w:bidi="fa-IR"/>
        </w:rPr>
        <w:t xml:space="preserve"> 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«О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передаче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Контрольно-счетной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палате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0D2821"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части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осуществлению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внешнего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финансового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контроля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» и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решения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0D2821">
        <w:rPr>
          <w:color w:val="000000"/>
          <w:kern w:val="3"/>
          <w:sz w:val="28"/>
          <w:szCs w:val="28"/>
          <w:lang w:eastAsia="ja-JP" w:bidi="fa-IR"/>
        </w:rPr>
        <w:t>Красновского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сельского поселения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от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="001B5D92">
        <w:rPr>
          <w:color w:val="000000"/>
          <w:kern w:val="3"/>
          <w:sz w:val="28"/>
          <w:szCs w:val="28"/>
          <w:lang w:eastAsia="ja-JP" w:bidi="fa-IR"/>
        </w:rPr>
        <w:t>__</w:t>
      </w:r>
      <w:r w:rsidR="008F0A19">
        <w:rPr>
          <w:color w:val="000000"/>
          <w:kern w:val="3"/>
          <w:sz w:val="28"/>
          <w:szCs w:val="28"/>
          <w:lang w:eastAsia="ja-JP" w:bidi="fa-IR"/>
        </w:rPr>
        <w:t>.</w:t>
      </w:r>
      <w:r w:rsidR="002B510A">
        <w:rPr>
          <w:color w:val="000000"/>
          <w:kern w:val="3"/>
          <w:sz w:val="28"/>
          <w:szCs w:val="28"/>
          <w:lang w:eastAsia="ja-JP" w:bidi="fa-IR"/>
        </w:rPr>
        <w:t>__</w:t>
      </w:r>
      <w:r w:rsidR="008F0A19">
        <w:rPr>
          <w:color w:val="000000"/>
          <w:kern w:val="3"/>
          <w:sz w:val="28"/>
          <w:szCs w:val="28"/>
          <w:lang w:eastAsia="ja-JP" w:bidi="fa-IR"/>
        </w:rPr>
        <w:t>.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20</w:t>
      </w:r>
      <w:r w:rsidR="001B5D92">
        <w:rPr>
          <w:color w:val="000000"/>
          <w:kern w:val="3"/>
          <w:sz w:val="28"/>
          <w:szCs w:val="28"/>
          <w:lang w:eastAsia="ja-JP" w:bidi="fa-IR"/>
        </w:rPr>
        <w:t>2</w:t>
      </w:r>
      <w:r w:rsidR="002B510A">
        <w:rPr>
          <w:color w:val="000000"/>
          <w:kern w:val="3"/>
          <w:sz w:val="28"/>
          <w:szCs w:val="28"/>
          <w:lang w:eastAsia="ja-JP" w:bidi="fa-IR"/>
        </w:rPr>
        <w:t>3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года № </w:t>
      </w:r>
      <w:r w:rsidR="001B5D92">
        <w:rPr>
          <w:color w:val="000000"/>
          <w:kern w:val="3"/>
          <w:sz w:val="28"/>
          <w:szCs w:val="28"/>
          <w:lang w:eastAsia="ja-JP" w:bidi="fa-IR"/>
        </w:rPr>
        <w:t>__</w:t>
      </w:r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«О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заключении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передаче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части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осуществлению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внешнего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финансового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контроля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»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заключили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настоящее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Соглашение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нижеследующем</w:t>
      </w:r>
      <w:proofErr w:type="spellEnd"/>
      <w:r w:rsidR="000D2821" w:rsidRPr="000D2821">
        <w:rPr>
          <w:color w:val="000000"/>
          <w:kern w:val="3"/>
          <w:sz w:val="28"/>
          <w:szCs w:val="28"/>
          <w:lang w:val="de-DE" w:eastAsia="ja-JP" w:bidi="fa-IR"/>
        </w:rPr>
        <w:t>:</w:t>
      </w:r>
    </w:p>
    <w:p w:rsidR="007D599D" w:rsidRDefault="007D599D" w:rsidP="000D2821">
      <w:pPr>
        <w:widowControl w:val="0"/>
        <w:autoSpaceDE w:val="0"/>
        <w:autoSpaceDN w:val="0"/>
        <w:ind w:firstLine="850"/>
        <w:jc w:val="both"/>
        <w:textAlignment w:val="baseline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</w:p>
    <w:p w:rsidR="007D599D" w:rsidRPr="00254F3F" w:rsidRDefault="007D599D" w:rsidP="007D599D">
      <w:pPr>
        <w:widowControl w:val="0"/>
        <w:autoSpaceDE w:val="0"/>
        <w:autoSpaceDN w:val="0"/>
        <w:ind w:firstLine="850"/>
        <w:jc w:val="center"/>
        <w:textAlignment w:val="baseline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  <w:r w:rsidRPr="00254F3F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1. </w:t>
      </w:r>
      <w:proofErr w:type="spellStart"/>
      <w:r w:rsidRPr="00254F3F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Предмет</w:t>
      </w:r>
      <w:proofErr w:type="spellEnd"/>
      <w:r w:rsidRPr="00254F3F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254F3F">
        <w:rPr>
          <w:b/>
          <w:bCs/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1.1.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Предметом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является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передача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Собранию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</w:t>
      </w:r>
      <w:r w:rsidRPr="000D2821">
        <w:rPr>
          <w:color w:val="000000"/>
          <w:kern w:val="3"/>
          <w:sz w:val="28"/>
          <w:szCs w:val="28"/>
          <w:lang w:eastAsia="ja-JP" w:bidi="fa-IR"/>
        </w:rPr>
        <w:t>а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далее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–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Собрание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части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>
        <w:rPr>
          <w:color w:val="000000"/>
          <w:kern w:val="3"/>
          <w:sz w:val="28"/>
          <w:szCs w:val="28"/>
          <w:lang w:eastAsia="ja-JP" w:bidi="fa-IR"/>
        </w:rPr>
        <w:t xml:space="preserve">Красновского 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>сельского поселения (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далее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–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Собрание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поселения)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внешнего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финансового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образовании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«</w:t>
      </w:r>
      <w:r>
        <w:rPr>
          <w:color w:val="000000"/>
          <w:kern w:val="3"/>
          <w:sz w:val="28"/>
          <w:szCs w:val="28"/>
          <w:lang w:eastAsia="ja-JP" w:bidi="fa-IR"/>
        </w:rPr>
        <w:t>Красновское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сельское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поселение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»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передача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из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>
        <w:rPr>
          <w:color w:val="000000"/>
          <w:kern w:val="3"/>
          <w:sz w:val="28"/>
          <w:szCs w:val="28"/>
          <w:lang w:eastAsia="ja-JP" w:bidi="fa-IR"/>
        </w:rPr>
        <w:t>Красновского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сельского поселения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межбюджетных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трансфертов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переданных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Контрольно-счетная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палата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наделяется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Собранием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частью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внешнего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финансового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образовании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«</w:t>
      </w:r>
      <w:r>
        <w:rPr>
          <w:color w:val="000000"/>
          <w:kern w:val="3"/>
          <w:sz w:val="28"/>
          <w:szCs w:val="28"/>
          <w:lang w:eastAsia="ja-JP" w:bidi="fa-IR"/>
        </w:rPr>
        <w:t>Красновское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сельское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поселение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»,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установленными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федеральными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законами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законами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Ростовской области,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Уставом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сельского поселения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нормативными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правовыми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актами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                  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1.2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целях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реализации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</w:t>
      </w:r>
      <w:proofErr w:type="spellEnd"/>
      <w:r w:rsidRPr="000D2821">
        <w:rPr>
          <w:color w:val="000000"/>
          <w:kern w:val="3"/>
          <w:sz w:val="28"/>
          <w:szCs w:val="28"/>
          <w:lang w:eastAsia="ja-JP" w:bidi="fa-IR"/>
        </w:rPr>
        <w:t>ой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палат</w:t>
      </w:r>
      <w:proofErr w:type="spellEnd"/>
      <w:r w:rsidRPr="000D2821">
        <w:rPr>
          <w:color w:val="000000"/>
          <w:kern w:val="3"/>
          <w:sz w:val="28"/>
          <w:szCs w:val="28"/>
          <w:lang w:eastAsia="ja-JP" w:bidi="fa-IR"/>
        </w:rPr>
        <w:t>ы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передаются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следующие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внешнего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финансового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:      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val="de-DE" w:eastAsia="ja-JP" w:bidi="fa-IR"/>
        </w:rPr>
        <w:t>1)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экспертиза проектов бюджета поселения;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2)внешняя проверка годового отчета об исполнении бюджета сельского поселения;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val="de-DE" w:eastAsia="ja-JP" w:bidi="fa-IR"/>
        </w:rPr>
        <w:t>3)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за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законностью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результативностью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эффективностью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экономностью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использования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средств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района;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1.3.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Ежегодно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включаются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планы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работы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</w:t>
      </w:r>
      <w:proofErr w:type="spellEnd"/>
      <w:r w:rsidRPr="000D2821">
        <w:rPr>
          <w:color w:val="000000"/>
          <w:kern w:val="3"/>
          <w:sz w:val="28"/>
          <w:szCs w:val="28"/>
          <w:lang w:eastAsia="ja-JP" w:bidi="fa-IR"/>
        </w:rPr>
        <w:t>ой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палат</w:t>
      </w:r>
      <w:proofErr w:type="spellEnd"/>
      <w:r w:rsidRPr="000D2821">
        <w:rPr>
          <w:color w:val="000000"/>
          <w:kern w:val="3"/>
          <w:sz w:val="28"/>
          <w:szCs w:val="28"/>
          <w:lang w:eastAsia="ja-JP" w:bidi="fa-IR"/>
        </w:rPr>
        <w:t>ы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мероприятия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экспертизе проектов бюджета поселения) внешняя проверка годового отчета об исполнении бюджета сельского поселения,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проверке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законности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результативности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эффективности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экономности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средств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 xml:space="preserve">сельского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поселени</w:t>
      </w:r>
      <w:proofErr w:type="spellEnd"/>
      <w:r w:rsidRPr="000D2821">
        <w:rPr>
          <w:color w:val="000000"/>
          <w:kern w:val="3"/>
          <w:sz w:val="28"/>
          <w:szCs w:val="28"/>
          <w:lang w:eastAsia="ja-JP" w:bidi="fa-IR"/>
        </w:rPr>
        <w:t>я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1.4.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Иные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мероприятия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внешнего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муниципального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финансового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включаются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планы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работы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усмотрению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самой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</w:t>
      </w:r>
      <w:proofErr w:type="spellEnd"/>
      <w:r w:rsidRPr="000D2821">
        <w:rPr>
          <w:color w:val="000000"/>
          <w:kern w:val="3"/>
          <w:sz w:val="28"/>
          <w:szCs w:val="28"/>
          <w:lang w:eastAsia="ja-JP" w:bidi="fa-IR"/>
        </w:rPr>
        <w:t>ой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палат</w:t>
      </w:r>
      <w:proofErr w:type="spellEnd"/>
      <w:r w:rsidRPr="000D2821">
        <w:rPr>
          <w:color w:val="000000"/>
          <w:kern w:val="3"/>
          <w:sz w:val="28"/>
          <w:szCs w:val="28"/>
          <w:lang w:eastAsia="ja-JP" w:bidi="fa-IR"/>
        </w:rPr>
        <w:t>ой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1.5.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Поручения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подлежат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включению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планы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работы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</w:t>
      </w:r>
      <w:proofErr w:type="spellEnd"/>
      <w:r w:rsidRPr="000D2821">
        <w:rPr>
          <w:color w:val="000000"/>
          <w:kern w:val="3"/>
          <w:sz w:val="28"/>
          <w:szCs w:val="28"/>
          <w:lang w:eastAsia="ja-JP" w:bidi="fa-IR"/>
        </w:rPr>
        <w:t>ой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палат</w:t>
      </w:r>
      <w:proofErr w:type="spellEnd"/>
      <w:r w:rsidRPr="000D2821">
        <w:rPr>
          <w:color w:val="000000"/>
          <w:kern w:val="3"/>
          <w:sz w:val="28"/>
          <w:szCs w:val="28"/>
          <w:lang w:eastAsia="ja-JP" w:bidi="fa-IR"/>
        </w:rPr>
        <w:t>ы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условии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достаточных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возможностей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у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</w:t>
      </w:r>
      <w:proofErr w:type="spellEnd"/>
      <w:r w:rsidRPr="000D2821">
        <w:rPr>
          <w:color w:val="000000"/>
          <w:kern w:val="3"/>
          <w:sz w:val="28"/>
          <w:szCs w:val="28"/>
          <w:lang w:eastAsia="ja-JP" w:bidi="fa-IR"/>
        </w:rPr>
        <w:t>ой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палат</w:t>
      </w:r>
      <w:proofErr w:type="spellEnd"/>
      <w:r w:rsidRPr="000D2821">
        <w:rPr>
          <w:color w:val="000000"/>
          <w:kern w:val="3"/>
          <w:sz w:val="28"/>
          <w:szCs w:val="28"/>
          <w:lang w:eastAsia="ja-JP" w:bidi="fa-IR"/>
        </w:rPr>
        <w:t>ы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исполнения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B057C6" w:rsidRDefault="00B057C6" w:rsidP="007D599D">
      <w:pPr>
        <w:ind w:firstLine="851"/>
        <w:jc w:val="both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</w:p>
    <w:p w:rsidR="00414CC8" w:rsidRPr="00535068" w:rsidRDefault="00414CC8" w:rsidP="00535068">
      <w:pPr>
        <w:numPr>
          <w:ilvl w:val="1"/>
          <w:numId w:val="8"/>
        </w:numPr>
        <w:jc w:val="center"/>
        <w:rPr>
          <w:b/>
          <w:sz w:val="28"/>
          <w:szCs w:val="28"/>
        </w:rPr>
      </w:pPr>
      <w:r w:rsidRPr="00535068">
        <w:rPr>
          <w:b/>
          <w:sz w:val="28"/>
          <w:szCs w:val="28"/>
        </w:rPr>
        <w:t>Срок действия соглашения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 xml:space="preserve">2.1. Настоящее Соглашение вступает в силу с </w:t>
      </w:r>
      <w:r w:rsidR="002B510A">
        <w:rPr>
          <w:color w:val="000000"/>
          <w:kern w:val="3"/>
          <w:sz w:val="28"/>
          <w:szCs w:val="28"/>
          <w:lang w:eastAsia="ja-JP" w:bidi="fa-IR"/>
        </w:rPr>
        <w:t>09</w:t>
      </w:r>
      <w:r w:rsidR="001B5D92">
        <w:rPr>
          <w:color w:val="000000"/>
          <w:kern w:val="3"/>
          <w:sz w:val="28"/>
          <w:szCs w:val="28"/>
          <w:lang w:eastAsia="ja-JP" w:bidi="fa-IR"/>
        </w:rPr>
        <w:t>.01.202</w:t>
      </w:r>
      <w:r w:rsidR="002B510A">
        <w:rPr>
          <w:color w:val="000000"/>
          <w:kern w:val="3"/>
          <w:sz w:val="28"/>
          <w:szCs w:val="28"/>
          <w:lang w:eastAsia="ja-JP" w:bidi="fa-IR"/>
        </w:rPr>
        <w:t>4</w:t>
      </w:r>
      <w:r>
        <w:rPr>
          <w:color w:val="000000"/>
          <w:kern w:val="3"/>
          <w:sz w:val="28"/>
          <w:szCs w:val="28"/>
          <w:lang w:eastAsia="ja-JP" w:bidi="fa-IR"/>
        </w:rPr>
        <w:t xml:space="preserve"> года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и действует по</w:t>
      </w:r>
      <w:r>
        <w:rPr>
          <w:color w:val="000000"/>
          <w:kern w:val="3"/>
          <w:sz w:val="28"/>
          <w:szCs w:val="28"/>
          <w:lang w:eastAsia="ja-JP" w:bidi="fa-IR"/>
        </w:rPr>
        <w:t xml:space="preserve"> 31</w:t>
      </w:r>
      <w:r w:rsidRPr="000D2821">
        <w:rPr>
          <w:color w:val="000000"/>
          <w:kern w:val="3"/>
          <w:sz w:val="28"/>
          <w:szCs w:val="28"/>
          <w:lang w:eastAsia="ja-JP" w:bidi="fa-IR"/>
        </w:rPr>
        <w:t>.</w:t>
      </w:r>
      <w:r w:rsidR="001B5D92">
        <w:rPr>
          <w:color w:val="000000"/>
          <w:kern w:val="3"/>
          <w:sz w:val="28"/>
          <w:szCs w:val="28"/>
          <w:lang w:eastAsia="ja-JP" w:bidi="fa-IR"/>
        </w:rPr>
        <w:t>12.202</w:t>
      </w:r>
      <w:r w:rsidR="002B510A">
        <w:rPr>
          <w:color w:val="000000"/>
          <w:kern w:val="3"/>
          <w:sz w:val="28"/>
          <w:szCs w:val="28"/>
          <w:lang w:eastAsia="ja-JP" w:bidi="fa-IR"/>
        </w:rPr>
        <w:t>4</w:t>
      </w:r>
      <w:r>
        <w:rPr>
          <w:color w:val="000000"/>
          <w:kern w:val="3"/>
          <w:sz w:val="28"/>
          <w:szCs w:val="28"/>
          <w:lang w:eastAsia="ja-JP" w:bidi="fa-IR"/>
        </w:rPr>
        <w:t xml:space="preserve"> года.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2.2. Осуществление полномочий по настоящему Соглашению обеспечивается Контрольно-счетной палатой Тарасовского района в период действия настоящего соглашения и прекращаются вместе с прекращением срока действия настоящего Соглашения, указанного в п.6.1.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2.3. Действие настоящего Соглашения может быть прекращено досрочно (до истечения срока его действия):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2.3.1. По взаимному соглашению Сторон, выраженному в оформленном надлежащим образом Соглашение о расторжении настоящего Соглашения.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2.3.2. В одностороннем порядке настоящего Соглашения расторгается в случае: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- изменения действующего законодательства Российской Федерации, в связи с которым выполнение условий настоящего Соглашения Сторонами становится невозможным;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- неисполнения или ненадлежащего исполнения одной из Сторон своих обязательств в соответствии с настоящим Соглашением;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- по причине объективно сложившихся условий, в результате которых осуществление полномочий становится невозможным либо крайне обременительным для одной или для обеих Сторон.</w:t>
      </w:r>
    </w:p>
    <w:p w:rsidR="00414CC8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2.3.3.  В судебном порядке на основании решения суда.</w:t>
      </w:r>
    </w:p>
    <w:p w:rsidR="00245EE4" w:rsidRDefault="00245EE4" w:rsidP="00535068">
      <w:pPr>
        <w:jc w:val="center"/>
        <w:rPr>
          <w:b/>
          <w:sz w:val="28"/>
          <w:szCs w:val="28"/>
        </w:rPr>
      </w:pPr>
    </w:p>
    <w:p w:rsidR="00245EE4" w:rsidRDefault="00245EE4" w:rsidP="00535068">
      <w:pPr>
        <w:jc w:val="center"/>
        <w:rPr>
          <w:b/>
          <w:sz w:val="28"/>
          <w:szCs w:val="28"/>
        </w:rPr>
      </w:pPr>
    </w:p>
    <w:p w:rsidR="000D2821" w:rsidRDefault="000D2821" w:rsidP="00535068">
      <w:pPr>
        <w:jc w:val="center"/>
        <w:rPr>
          <w:b/>
          <w:sz w:val="28"/>
          <w:szCs w:val="28"/>
        </w:rPr>
      </w:pP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center"/>
        <w:textAlignment w:val="baseline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b/>
          <w:bCs/>
          <w:color w:val="000000"/>
          <w:kern w:val="3"/>
          <w:sz w:val="28"/>
          <w:szCs w:val="28"/>
          <w:lang w:eastAsia="ja-JP" w:bidi="fa-IR"/>
        </w:rPr>
        <w:t>3</w:t>
      </w:r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. </w:t>
      </w:r>
      <w:r w:rsidRPr="000D2821">
        <w:rPr>
          <w:b/>
          <w:bCs/>
          <w:color w:val="000000"/>
          <w:kern w:val="3"/>
          <w:sz w:val="28"/>
          <w:szCs w:val="28"/>
          <w:lang w:eastAsia="ja-JP" w:bidi="fa-IR"/>
        </w:rPr>
        <w:t>Финансовое обеспечение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3.1.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Финансирование расходов по реализации полномочий,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указанных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п. 1.1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осуществляется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 xml:space="preserve">Администрацией </w:t>
      </w:r>
      <w:r>
        <w:rPr>
          <w:color w:val="000000"/>
          <w:kern w:val="3"/>
          <w:sz w:val="28"/>
          <w:szCs w:val="28"/>
          <w:lang w:eastAsia="ja-JP" w:bidi="fa-IR"/>
        </w:rPr>
        <w:t>Красновского</w:t>
      </w:r>
      <w:r w:rsidRPr="000D2821">
        <w:rPr>
          <w:color w:val="000000"/>
          <w:kern w:val="3"/>
          <w:sz w:val="28"/>
          <w:szCs w:val="28"/>
          <w:lang w:eastAsia="ja-JP" w:bidi="fa-IR"/>
        </w:rPr>
        <w:t xml:space="preserve"> сельского поселения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за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счет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средств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 xml:space="preserve">иных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межбюджетных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трансфертов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предоставленных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ежегодно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из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>
        <w:rPr>
          <w:color w:val="000000"/>
          <w:kern w:val="3"/>
          <w:sz w:val="28"/>
          <w:szCs w:val="28"/>
          <w:lang w:eastAsia="ja-JP" w:bidi="fa-IR"/>
        </w:rPr>
        <w:t>Красновского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сельского поселения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Тарасовского района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безвозмездной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безвозвратной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основе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-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целевых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расходов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улучшению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материально-технической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базы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Контрольно-счетной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палаты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Тарасовского района.</w:t>
      </w:r>
    </w:p>
    <w:p w:rsidR="000D2821" w:rsidRPr="000D2821" w:rsidRDefault="000D2821" w:rsidP="000D2821">
      <w:pPr>
        <w:widowControl w:val="0"/>
        <w:suppressAutoHyphens/>
        <w:autoSpaceDN w:val="0"/>
        <w:ind w:firstLine="850"/>
        <w:jc w:val="both"/>
        <w:textAlignment w:val="baseline"/>
        <w:rPr>
          <w:rFonts w:eastAsia="Andale Sans UI" w:cs="Tahoma"/>
          <w:kern w:val="3"/>
          <w:sz w:val="28"/>
          <w:szCs w:val="28"/>
          <w:lang w:eastAsia="ja-JP" w:bidi="fa-IR"/>
        </w:rPr>
      </w:pPr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3.2. </w:t>
      </w: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Ежегодный объем иных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межбюджетных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трансфертов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необходимых для осуществления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передаваемых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, рассчитывается в виде Приложения № 1 к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данному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Соглашению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. Объем иных межбюджетных трансфертов, определенный в установленном выше порядке, составляет </w:t>
      </w:r>
      <w:r w:rsidR="002B510A">
        <w:rPr>
          <w:rFonts w:eastAsia="Andale Sans UI" w:cs="Tahoma"/>
          <w:kern w:val="3"/>
          <w:sz w:val="28"/>
          <w:szCs w:val="28"/>
          <w:lang w:eastAsia="ja-JP" w:bidi="fa-IR"/>
        </w:rPr>
        <w:t>767</w:t>
      </w:r>
      <w:r w:rsidR="00BC30F3">
        <w:rPr>
          <w:rFonts w:eastAsia="Andale Sans UI" w:cs="Tahoma"/>
          <w:kern w:val="3"/>
          <w:sz w:val="28"/>
          <w:szCs w:val="28"/>
          <w:lang w:eastAsia="ja-JP" w:bidi="fa-IR"/>
        </w:rPr>
        <w:t xml:space="preserve"> </w:t>
      </w: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>(</w:t>
      </w:r>
      <w:r w:rsidR="002B510A">
        <w:rPr>
          <w:rFonts w:eastAsia="Andale Sans UI" w:cs="Tahoma"/>
          <w:kern w:val="3"/>
          <w:sz w:val="28"/>
          <w:szCs w:val="28"/>
          <w:lang w:eastAsia="ja-JP" w:bidi="fa-IR"/>
        </w:rPr>
        <w:t xml:space="preserve">семьсот </w:t>
      </w:r>
      <w:r w:rsidR="008F0A19">
        <w:rPr>
          <w:rFonts w:eastAsia="Andale Sans UI" w:cs="Tahoma"/>
          <w:kern w:val="3"/>
          <w:sz w:val="28"/>
          <w:szCs w:val="28"/>
          <w:lang w:eastAsia="ja-JP" w:bidi="fa-IR"/>
        </w:rPr>
        <w:t>шесть</w:t>
      </w:r>
      <w:r w:rsidR="002B510A">
        <w:rPr>
          <w:rFonts w:eastAsia="Andale Sans UI" w:cs="Tahoma"/>
          <w:kern w:val="3"/>
          <w:sz w:val="28"/>
          <w:szCs w:val="28"/>
          <w:lang w:eastAsia="ja-JP" w:bidi="fa-IR"/>
        </w:rPr>
        <w:t>десят семь</w:t>
      </w:r>
      <w:r w:rsidR="008F0A19">
        <w:rPr>
          <w:rFonts w:eastAsia="Andale Sans UI" w:cs="Tahoma"/>
          <w:kern w:val="3"/>
          <w:sz w:val="28"/>
          <w:szCs w:val="28"/>
          <w:lang w:eastAsia="ja-JP" w:bidi="fa-IR"/>
        </w:rPr>
        <w:t xml:space="preserve"> </w:t>
      </w: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рублей) </w:t>
      </w:r>
      <w:r w:rsidR="00BC30F3">
        <w:rPr>
          <w:rFonts w:eastAsia="Andale Sans UI" w:cs="Tahoma"/>
          <w:kern w:val="3"/>
          <w:sz w:val="28"/>
          <w:szCs w:val="28"/>
          <w:lang w:eastAsia="ja-JP" w:bidi="fa-IR"/>
        </w:rPr>
        <w:t>00</w:t>
      </w: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 копеек.  </w:t>
      </w:r>
    </w:p>
    <w:p w:rsidR="000D2821" w:rsidRPr="000D2821" w:rsidRDefault="000D2821" w:rsidP="000D2821">
      <w:pPr>
        <w:widowControl w:val="0"/>
        <w:suppressAutoHyphens/>
        <w:autoSpaceDN w:val="0"/>
        <w:ind w:firstLine="850"/>
        <w:jc w:val="both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3.3.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Объем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средств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предоставления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иных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межбюджетных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трансфертов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не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может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превышать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объема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средств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эти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цели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утвержденных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решением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бюджете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Тарасовского района.</w:t>
      </w:r>
    </w:p>
    <w:p w:rsidR="000D2821" w:rsidRPr="000D2821" w:rsidRDefault="000D2821" w:rsidP="000D2821">
      <w:pPr>
        <w:widowControl w:val="0"/>
        <w:numPr>
          <w:ilvl w:val="1"/>
          <w:numId w:val="14"/>
        </w:numPr>
        <w:suppressAutoHyphens/>
        <w:autoSpaceDN w:val="0"/>
        <w:ind w:firstLine="850"/>
        <w:jc w:val="both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Перечисление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учет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 иных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межбюджетных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трансфертов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предоставленных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из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бюджета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r w:rsidR="00BC30F3">
        <w:rPr>
          <w:rFonts w:eastAsia="Andale Sans UI" w:cs="Tahoma"/>
          <w:kern w:val="3"/>
          <w:sz w:val="28"/>
          <w:szCs w:val="28"/>
          <w:lang w:eastAsia="ja-JP" w:bidi="fa-IR"/>
        </w:rPr>
        <w:t>Красновского</w:t>
      </w:r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сельского поселения в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бюджет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Тарасовского</w:t>
      </w: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 </w:t>
      </w:r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района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реализацию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осуществляется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соответствии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бюджетным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законодательством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Российской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Федерации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 по следующим реквизитам: УФК по Ростовской области (Контрольно-счетная палата Тарасовского района л/с 04583А01440); ИНН 6133013553, КПП 613301001, ОГРН 1186196001397;единый казначейский счет: 40102810845370000050, казначейский счет: 03100643000000015800, БИК: 016015102, Банк получателя: Отделение Ростов-на-Дону банка России//УФК по Ростовской области г. Ростов-на-Дону, КАДБ: 903 202 40014 05 0000 150 (Межбюджетные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 значения в соответствии с заключенными соглашениями).</w:t>
      </w:r>
    </w:p>
    <w:p w:rsidR="000D2821" w:rsidRPr="000D2821" w:rsidRDefault="000D2821" w:rsidP="000D2821">
      <w:pPr>
        <w:widowControl w:val="0"/>
        <w:numPr>
          <w:ilvl w:val="1"/>
          <w:numId w:val="14"/>
        </w:numPr>
        <w:suppressAutoHyphens/>
        <w:autoSpaceDN w:val="0"/>
        <w:ind w:firstLine="850"/>
        <w:jc w:val="both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Средства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иных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межбюджетных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трансфертов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перечисляются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лицевой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счет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открытый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Финансовом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отделе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Администрации Тарасовского района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ежегодно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до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01 </w:t>
      </w: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>апреля</w:t>
      </w:r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текущего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финансового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года и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носят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целевой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характер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.                               </w:t>
      </w:r>
    </w:p>
    <w:p w:rsidR="000D2821" w:rsidRPr="000D2821" w:rsidRDefault="000D2821" w:rsidP="000D2821">
      <w:pPr>
        <w:widowControl w:val="0"/>
        <w:numPr>
          <w:ilvl w:val="1"/>
          <w:numId w:val="14"/>
        </w:numPr>
        <w:suppressAutoHyphens/>
        <w:autoSpaceDN w:val="0"/>
        <w:ind w:firstLine="850"/>
        <w:jc w:val="both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Расходы бюджета </w:t>
      </w:r>
      <w:r w:rsidR="00BC30F3">
        <w:rPr>
          <w:rFonts w:eastAsia="Andale Sans UI" w:cs="Tahoma"/>
          <w:kern w:val="3"/>
          <w:sz w:val="28"/>
          <w:szCs w:val="28"/>
          <w:lang w:eastAsia="ja-JP" w:bidi="fa-IR"/>
        </w:rPr>
        <w:t>Красновского</w:t>
      </w: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 xml:space="preserve"> сельского поселения на предоставление иных межбюджетных трансфертов и расходов бюджета района, осуществленные за счет них, планируются и исполняются по соответствующему разделу бюджетной классификации. Межбюджетные трансферты зачисляются в районный бюджет по соответствующему коду бюджетной классификации доходов.</w:t>
      </w:r>
    </w:p>
    <w:p w:rsidR="00BC30F3" w:rsidRDefault="00BC30F3" w:rsidP="000D2821">
      <w:pPr>
        <w:widowControl w:val="0"/>
        <w:suppressAutoHyphens/>
        <w:autoSpaceDN w:val="0"/>
        <w:ind w:firstLine="850"/>
        <w:jc w:val="center"/>
        <w:textAlignment w:val="baseline"/>
        <w:rPr>
          <w:rFonts w:eastAsia="Andale Sans UI" w:cs="Tahoma"/>
          <w:b/>
          <w:bCs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ind w:firstLine="850"/>
        <w:jc w:val="center"/>
        <w:textAlignment w:val="baseline"/>
        <w:rPr>
          <w:rFonts w:eastAsia="Andale Sans UI" w:cs="Tahoma"/>
          <w:b/>
          <w:bCs/>
          <w:kern w:val="3"/>
          <w:sz w:val="28"/>
          <w:szCs w:val="28"/>
          <w:lang w:eastAsia="ja-JP" w:bidi="fa-IR"/>
        </w:rPr>
      </w:pPr>
      <w:r w:rsidRPr="000D2821">
        <w:rPr>
          <w:rFonts w:eastAsia="Andale Sans UI" w:cs="Tahoma"/>
          <w:b/>
          <w:bCs/>
          <w:kern w:val="3"/>
          <w:sz w:val="28"/>
          <w:szCs w:val="28"/>
          <w:lang w:eastAsia="ja-JP" w:bidi="fa-IR"/>
        </w:rPr>
        <w:t>4. Права и обязанности сторон</w:t>
      </w:r>
    </w:p>
    <w:p w:rsidR="000D2821" w:rsidRPr="000D2821" w:rsidRDefault="000D2821" w:rsidP="000D2821">
      <w:pPr>
        <w:widowControl w:val="0"/>
        <w:suppressAutoHyphens/>
        <w:autoSpaceDN w:val="0"/>
        <w:ind w:firstLine="850"/>
        <w:jc w:val="both"/>
        <w:textAlignment w:val="baseline"/>
        <w:rPr>
          <w:rFonts w:eastAsia="Andale Sans UI" w:cs="Tahoma"/>
          <w:kern w:val="3"/>
          <w:sz w:val="28"/>
          <w:szCs w:val="28"/>
          <w:lang w:val="de-DE" w:eastAsia="ja-JP" w:bidi="fa-IR"/>
        </w:rPr>
      </w:pPr>
      <w:r w:rsidRPr="000D2821">
        <w:rPr>
          <w:rFonts w:eastAsia="Andale Sans UI" w:cs="Tahoma"/>
          <w:kern w:val="3"/>
          <w:sz w:val="28"/>
          <w:szCs w:val="28"/>
          <w:lang w:eastAsia="ja-JP" w:bidi="fa-IR"/>
        </w:rPr>
        <w:t>4.1</w:t>
      </w:r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Права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обязанности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0D2821">
        <w:rPr>
          <w:rFonts w:eastAsia="Andale Sans UI" w:cs="Tahoma"/>
          <w:kern w:val="3"/>
          <w:sz w:val="28"/>
          <w:szCs w:val="28"/>
          <w:lang w:val="de-DE" w:eastAsia="ja-JP" w:bidi="fa-IR"/>
        </w:rPr>
        <w:t xml:space="preserve"> поселения: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4.1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.1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Обращается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Контрольно-счетн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ую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палат</w:t>
      </w:r>
      <w:proofErr w:type="spellEnd"/>
      <w:r w:rsidRPr="000D2821">
        <w:rPr>
          <w:color w:val="000000"/>
          <w:kern w:val="3"/>
          <w:sz w:val="28"/>
          <w:szCs w:val="28"/>
          <w:lang w:eastAsia="ja-JP" w:bidi="fa-IR"/>
        </w:rPr>
        <w:t>у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 с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предложениями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проведении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экспертизы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отдельных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правовых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актов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проектов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мероприятий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деятельности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организаций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использующих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средства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(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или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имущество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4.1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.2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Рассматривает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отчеты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информацию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Палаты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составленные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результатам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проведенных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исполнение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мероприятий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а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также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предложения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совершенствованию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бюджетного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процесса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системы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управления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распоряжения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имуществом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4.1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.3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Обеспечивает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опубликование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обнародование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отчетов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результатам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контрольного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мероприятия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составленных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результатам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проведенных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исполнение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мероприятий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4.1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.4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Утверждает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решении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межбюджетные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трансферты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бюджету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переданных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объеме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определенном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соответствии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предусмотренным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настоящим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Соглашением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порядком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обеспечивает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перечисление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4.2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Права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обязанности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Палаты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: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4.2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.1.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Самостоятельно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определяет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перечень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рассматриваемых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вопросов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методы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порядок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проведения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мероприятий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с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учетом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существующих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стандартов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методических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рекомендаций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проведению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4.2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.2.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Учитывает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предложения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перечню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рассматриваемых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ходе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проведения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мероприятий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вопросов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4.2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.3.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Проводит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выборочные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проверки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деятельности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организаций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использующих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средства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(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или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имущество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4.2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.4.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Направляет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отчеты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информацию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составленные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результатам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проведенных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мероприятий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Собрание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администрацию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4.2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.5.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Имеет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право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использовать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средства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межбюджетных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трансфертов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предусмотренных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настоящим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Соглашением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компенсацию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расходов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поступления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межбюджетных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трансфертов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Тарасовского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4.3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Права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обязанности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Собрания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депутатов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: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4.3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.1.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Устанавливает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муниципальных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правовых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актах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Контрольно-счетной палаты Тарасовского района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предусмотренных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настоящим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Соглашением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4.3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.2.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Устанавливает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штатную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численность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Контрольно-счетной палаты Тарасовского района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учетом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необходимости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предусмотренных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настоящим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Соглашением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4.3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.3.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Может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устанавливать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случаи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порядок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использования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собственных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материальных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ресурсов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финансовых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средств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r w:rsidRPr="000D2821">
        <w:rPr>
          <w:color w:val="000000"/>
          <w:kern w:val="3"/>
          <w:sz w:val="28"/>
          <w:szCs w:val="28"/>
          <w:lang w:eastAsia="ja-JP" w:bidi="fa-IR"/>
        </w:rPr>
        <w:t xml:space="preserve">Тарасовского 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района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предусмотренных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настоящим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Соглашением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4.3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.4.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Имеет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право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получать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Палаты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информацию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об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осуществлении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предусмотренных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настоящим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Соглашением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результатах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проведенных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контрольных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отдельных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экспертно-аналитических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мероприятиях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BC30F3" w:rsidRDefault="00BC30F3" w:rsidP="000D2821">
      <w:pPr>
        <w:widowControl w:val="0"/>
        <w:suppressAutoHyphens/>
        <w:autoSpaceDE w:val="0"/>
        <w:autoSpaceDN w:val="0"/>
        <w:ind w:firstLine="850"/>
        <w:jc w:val="center"/>
        <w:textAlignment w:val="baseline"/>
        <w:rPr>
          <w:b/>
          <w:bCs/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center"/>
        <w:textAlignment w:val="baseline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b/>
          <w:bCs/>
          <w:color w:val="000000"/>
          <w:kern w:val="3"/>
          <w:sz w:val="28"/>
          <w:szCs w:val="28"/>
          <w:lang w:eastAsia="ja-JP" w:bidi="fa-IR"/>
        </w:rPr>
        <w:t>5</w:t>
      </w:r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Ответственность</w:t>
      </w:r>
      <w:proofErr w:type="spellEnd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сторон</w:t>
      </w:r>
      <w:proofErr w:type="spellEnd"/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Стороны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несут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ответственность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за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неисполнение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(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ненадлежащее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исполнение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)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обязанностей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предусмотренных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настоящим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Соглашением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соответствии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с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законодательством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Российской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Федерации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BC30F3" w:rsidRDefault="00BC30F3" w:rsidP="000D2821">
      <w:pPr>
        <w:widowControl w:val="0"/>
        <w:suppressAutoHyphens/>
        <w:autoSpaceDE w:val="0"/>
        <w:autoSpaceDN w:val="0"/>
        <w:ind w:firstLine="850"/>
        <w:jc w:val="center"/>
        <w:textAlignment w:val="baseline"/>
        <w:rPr>
          <w:b/>
          <w:bCs/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center"/>
        <w:textAlignment w:val="baseline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b/>
          <w:bCs/>
          <w:color w:val="000000"/>
          <w:kern w:val="3"/>
          <w:sz w:val="28"/>
          <w:szCs w:val="28"/>
          <w:lang w:eastAsia="ja-JP" w:bidi="fa-IR"/>
        </w:rPr>
        <w:t>6</w:t>
      </w:r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Основания</w:t>
      </w:r>
      <w:proofErr w:type="spellEnd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порядок</w:t>
      </w:r>
      <w:proofErr w:type="spellEnd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изменения</w:t>
      </w:r>
      <w:proofErr w:type="spellEnd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досрочного</w:t>
      </w:r>
      <w:proofErr w:type="spellEnd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прекращения</w:t>
      </w:r>
      <w:proofErr w:type="spellEnd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действия</w:t>
      </w:r>
      <w:proofErr w:type="spellEnd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6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.1.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Изменение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условий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допускается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сторон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Вносимые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изменения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рассматриваются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сторонами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десятидневный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срок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оформляются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дополнительными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Соглашениями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являющимися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неотъемлемой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частью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6</w:t>
      </w:r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.2.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досрочном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расторжении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межбюджетные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трансферты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подлежат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возврату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из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района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бюджет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поселения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за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период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когда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полномочия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исполнялись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BC30F3" w:rsidRDefault="00BC30F3" w:rsidP="000D2821">
      <w:pPr>
        <w:widowControl w:val="0"/>
        <w:suppressAutoHyphens/>
        <w:autoSpaceDE w:val="0"/>
        <w:autoSpaceDN w:val="0"/>
        <w:ind w:firstLine="850"/>
        <w:jc w:val="center"/>
        <w:textAlignment w:val="baseline"/>
        <w:rPr>
          <w:b/>
          <w:bCs/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center"/>
        <w:textAlignment w:val="baseline"/>
        <w:rPr>
          <w:b/>
          <w:bCs/>
          <w:color w:val="000000"/>
          <w:kern w:val="3"/>
          <w:sz w:val="28"/>
          <w:szCs w:val="28"/>
          <w:lang w:val="de-DE" w:eastAsia="ja-JP" w:bidi="fa-IR"/>
        </w:rPr>
      </w:pPr>
      <w:r w:rsidRPr="000D2821">
        <w:rPr>
          <w:b/>
          <w:bCs/>
          <w:color w:val="000000"/>
          <w:kern w:val="3"/>
          <w:sz w:val="28"/>
          <w:szCs w:val="28"/>
          <w:lang w:eastAsia="ja-JP" w:bidi="fa-IR"/>
        </w:rPr>
        <w:t>7</w:t>
      </w:r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. </w:t>
      </w:r>
      <w:proofErr w:type="spellStart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Заключительные</w:t>
      </w:r>
      <w:proofErr w:type="spellEnd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b/>
          <w:bCs/>
          <w:color w:val="000000"/>
          <w:kern w:val="3"/>
          <w:sz w:val="28"/>
          <w:szCs w:val="28"/>
          <w:lang w:val="de-DE" w:eastAsia="ja-JP" w:bidi="fa-IR"/>
        </w:rPr>
        <w:t>положения</w:t>
      </w:r>
      <w:proofErr w:type="spellEnd"/>
    </w:p>
    <w:p w:rsidR="000D2821" w:rsidRPr="000D2821" w:rsidRDefault="000D2821" w:rsidP="000D2821">
      <w:pPr>
        <w:widowControl w:val="0"/>
        <w:numPr>
          <w:ilvl w:val="1"/>
          <w:numId w:val="15"/>
        </w:numPr>
        <w:suppressAutoHyphens/>
        <w:autoSpaceDE w:val="0"/>
        <w:autoSpaceDN w:val="0"/>
        <w:ind w:left="0" w:firstLine="851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Неурегулированные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сторонами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споры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разногласия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возникшие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исполнении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настоящего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подлежат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рассмотрению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порядке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предусмотренном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законодательством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Российской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Федерации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left="4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</w:p>
    <w:p w:rsidR="000D2821" w:rsidRPr="000D2821" w:rsidRDefault="000D2821" w:rsidP="000D2821">
      <w:pPr>
        <w:widowControl w:val="0"/>
        <w:numPr>
          <w:ilvl w:val="1"/>
          <w:numId w:val="15"/>
        </w:numPr>
        <w:suppressAutoHyphens/>
        <w:autoSpaceDE w:val="0"/>
        <w:autoSpaceDN w:val="0"/>
        <w:ind w:left="0" w:firstLine="851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Настоящее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Соглашение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составлено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трех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экземплярах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имеющих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одинаковую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юридическую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силу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, по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одному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экземпляру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для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каждой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из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0D2821">
        <w:rPr>
          <w:color w:val="000000"/>
          <w:kern w:val="3"/>
          <w:sz w:val="28"/>
          <w:szCs w:val="28"/>
          <w:lang w:val="de-DE" w:eastAsia="ja-JP" w:bidi="fa-IR"/>
        </w:rPr>
        <w:t>сторон</w:t>
      </w:r>
      <w:proofErr w:type="spellEnd"/>
      <w:r w:rsidRPr="000D2821">
        <w:rPr>
          <w:color w:val="000000"/>
          <w:kern w:val="3"/>
          <w:sz w:val="28"/>
          <w:szCs w:val="28"/>
          <w:lang w:val="de-DE" w:eastAsia="ja-JP" w:bidi="fa-IR"/>
        </w:rPr>
        <w:t>.</w:t>
      </w:r>
    </w:p>
    <w:p w:rsidR="000D2821" w:rsidRPr="000D2821" w:rsidRDefault="000D2821" w:rsidP="000D2821">
      <w:pPr>
        <w:widowControl w:val="0"/>
        <w:suppressAutoHyphens/>
        <w:autoSpaceDE w:val="0"/>
        <w:autoSpaceDN w:val="0"/>
        <w:ind w:left="851"/>
        <w:jc w:val="center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</w:p>
    <w:p w:rsidR="000D2821" w:rsidRPr="000D2821" w:rsidRDefault="000D2821" w:rsidP="000D2821">
      <w:pPr>
        <w:widowControl w:val="0"/>
        <w:suppressAutoHyphens/>
        <w:autoSpaceDE w:val="0"/>
        <w:autoSpaceDN w:val="0"/>
        <w:ind w:firstLine="850"/>
        <w:jc w:val="both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</w:p>
    <w:tbl>
      <w:tblPr>
        <w:tblW w:w="1032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42"/>
        <w:gridCol w:w="3442"/>
        <w:gridCol w:w="3442"/>
      </w:tblGrid>
      <w:tr w:rsidR="000D2821" w:rsidRPr="000D2821" w:rsidTr="00D91E32">
        <w:tblPrEx>
          <w:tblCellMar>
            <w:top w:w="0" w:type="dxa"/>
            <w:bottom w:w="0" w:type="dxa"/>
          </w:tblCellMar>
        </w:tblPrEx>
        <w:trPr>
          <w:trHeight w:val="2610"/>
        </w:trPr>
        <w:tc>
          <w:tcPr>
            <w:tcW w:w="3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lang w:val="de-DE" w:eastAsia="ja-JP" w:bidi="fa-IR"/>
              </w:rPr>
            </w:pPr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Председатель</w:t>
            </w:r>
            <w:proofErr w:type="spellEnd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Собрания</w:t>
            </w:r>
            <w:proofErr w:type="spellEnd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депутатов</w:t>
            </w:r>
            <w:proofErr w:type="spellEnd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– </w:t>
            </w:r>
            <w:proofErr w:type="spellStart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глава</w:t>
            </w:r>
            <w:proofErr w:type="spellEnd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r w:rsidRPr="000D2821">
              <w:rPr>
                <w:color w:val="000000"/>
                <w:kern w:val="3"/>
                <w:sz w:val="28"/>
                <w:szCs w:val="28"/>
                <w:lang w:eastAsia="ja-JP" w:bidi="fa-IR"/>
              </w:rPr>
              <w:t>Тарасовского</w:t>
            </w:r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района</w:t>
            </w:r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________(Ф.И.О.)</w:t>
            </w:r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«__» __________ _____г.</w:t>
            </w:r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</w:p>
        </w:tc>
        <w:tc>
          <w:tcPr>
            <w:tcW w:w="3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proofErr w:type="spellStart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Председатель</w:t>
            </w:r>
            <w:proofErr w:type="spellEnd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Собрания</w:t>
            </w:r>
            <w:proofErr w:type="spellEnd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деп</w:t>
            </w:r>
            <w:r w:rsidR="00A70B06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утатов</w:t>
            </w:r>
            <w:proofErr w:type="spellEnd"/>
            <w:r w:rsidR="00A70B06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- </w:t>
            </w:r>
            <w:proofErr w:type="spellStart"/>
            <w:r w:rsidR="00A70B06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глава</w:t>
            </w:r>
            <w:proofErr w:type="spellEnd"/>
            <w:r w:rsidR="00A70B06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="00A70B06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Красновского</w:t>
            </w:r>
            <w:proofErr w:type="spellEnd"/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сельского поселения</w:t>
            </w:r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_______________(Ф.И.О.)</w:t>
            </w:r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«__» __________ ______ г.</w:t>
            </w:r>
          </w:p>
        </w:tc>
        <w:tc>
          <w:tcPr>
            <w:tcW w:w="34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lang w:val="de-DE" w:eastAsia="ja-JP" w:bidi="fa-IR"/>
              </w:rPr>
            </w:pPr>
            <w:proofErr w:type="spellStart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Председатель</w:t>
            </w:r>
            <w:proofErr w:type="spellEnd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Контрольно-счетной</w:t>
            </w:r>
            <w:proofErr w:type="spellEnd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proofErr w:type="spellStart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палаты</w:t>
            </w:r>
            <w:proofErr w:type="spellEnd"/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</w:t>
            </w:r>
            <w:r w:rsidRPr="000D2821">
              <w:rPr>
                <w:color w:val="000000"/>
                <w:kern w:val="3"/>
                <w:sz w:val="28"/>
                <w:szCs w:val="28"/>
                <w:lang w:eastAsia="ja-JP" w:bidi="fa-IR"/>
              </w:rPr>
              <w:t>Тарасовского</w:t>
            </w:r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района</w:t>
            </w:r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 xml:space="preserve"> _______________(Ф.И.О.)</w:t>
            </w:r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</w:p>
          <w:p w:rsidR="000D2821" w:rsidRPr="000D2821" w:rsidRDefault="000D2821" w:rsidP="000D2821">
            <w:pPr>
              <w:widowControl w:val="0"/>
              <w:suppressAutoHyphens/>
              <w:autoSpaceDE w:val="0"/>
              <w:autoSpaceDN w:val="0"/>
              <w:textAlignment w:val="baseline"/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</w:pPr>
            <w:r w:rsidRPr="000D2821">
              <w:rPr>
                <w:color w:val="000000"/>
                <w:kern w:val="3"/>
                <w:sz w:val="28"/>
                <w:szCs w:val="28"/>
                <w:lang w:val="de-DE" w:eastAsia="ja-JP" w:bidi="fa-IR"/>
              </w:rPr>
              <w:t>«__» _________ _____ г.</w:t>
            </w:r>
          </w:p>
        </w:tc>
      </w:tr>
    </w:tbl>
    <w:p w:rsidR="000D2821" w:rsidRPr="000D2821" w:rsidRDefault="000D2821" w:rsidP="000D2821">
      <w:pPr>
        <w:widowControl w:val="0"/>
        <w:suppressAutoHyphens/>
        <w:autoSpaceDN w:val="0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textAlignment w:val="baseline"/>
        <w:rPr>
          <w:color w:val="000000"/>
          <w:kern w:val="3"/>
          <w:sz w:val="28"/>
          <w:szCs w:val="28"/>
          <w:lang w:val="de-DE"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 xml:space="preserve">Приложение № 1 к соглашению </w:t>
      </w: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 xml:space="preserve">   от «___» ________20__г.   №___</w:t>
      </w: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right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suppressAutoHyphens/>
        <w:autoSpaceDN w:val="0"/>
        <w:jc w:val="center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 xml:space="preserve">Расчет годовой суммы иных межбюджетных трансфертов по исполнению переданных полномочий по осуществлению внешнего муниципального финансового контроля на материально-техническое обеспечение </w:t>
      </w:r>
    </w:p>
    <w:p w:rsidR="000D2821" w:rsidRPr="000D2821" w:rsidRDefault="000D2821" w:rsidP="000D2821">
      <w:pPr>
        <w:widowControl w:val="0"/>
        <w:suppressAutoHyphens/>
        <w:autoSpaceDN w:val="0"/>
        <w:jc w:val="center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color w:val="000000"/>
          <w:kern w:val="3"/>
          <w:sz w:val="28"/>
          <w:szCs w:val="28"/>
          <w:lang w:eastAsia="ja-JP" w:bidi="fa-IR"/>
        </w:rPr>
        <w:t>Контрольно-счетной палаты Тарасовского района</w:t>
      </w:r>
    </w:p>
    <w:p w:rsidR="000D2821" w:rsidRPr="000D2821" w:rsidRDefault="000D2821" w:rsidP="000D2821">
      <w:pPr>
        <w:widowControl w:val="0"/>
        <w:suppressAutoHyphens/>
        <w:autoSpaceDN w:val="0"/>
        <w:jc w:val="center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149"/>
        <w:gridCol w:w="1833"/>
        <w:gridCol w:w="1593"/>
        <w:gridCol w:w="2028"/>
        <w:gridCol w:w="2205"/>
      </w:tblGrid>
      <w:tr w:rsidR="000D2821" w:rsidRPr="000D2821" w:rsidTr="00D91E32">
        <w:tc>
          <w:tcPr>
            <w:tcW w:w="540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  <w:r w:rsidRPr="000D2821">
              <w:rPr>
                <w:color w:val="000000"/>
                <w:kern w:val="3"/>
                <w:lang w:eastAsia="ja-JP" w:bidi="fa-IR"/>
              </w:rPr>
              <w:t>№ п/п</w:t>
            </w:r>
          </w:p>
        </w:tc>
        <w:tc>
          <w:tcPr>
            <w:tcW w:w="2149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  <w:r w:rsidRPr="000D2821">
              <w:rPr>
                <w:color w:val="000000"/>
                <w:kern w:val="3"/>
                <w:lang w:eastAsia="ja-JP" w:bidi="fa-IR"/>
              </w:rPr>
              <w:t>Наименование сельского поселения</w:t>
            </w:r>
          </w:p>
        </w:tc>
        <w:tc>
          <w:tcPr>
            <w:tcW w:w="1833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  <w:r w:rsidRPr="000D2821">
              <w:rPr>
                <w:color w:val="000000"/>
                <w:kern w:val="3"/>
                <w:lang w:eastAsia="ja-JP" w:bidi="fa-IR"/>
              </w:rPr>
              <w:t>Размер годовой суммы иных межбюджетных трансфертов</w:t>
            </w:r>
            <w:r w:rsidRPr="000D2821">
              <w:rPr>
                <w:color w:val="000000"/>
                <w:kern w:val="3"/>
                <w:sz w:val="16"/>
                <w:szCs w:val="16"/>
                <w:lang w:eastAsia="ja-JP" w:bidi="fa-IR"/>
              </w:rPr>
              <w:t xml:space="preserve"> </w:t>
            </w:r>
          </w:p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  <w:r w:rsidRPr="000D2821">
              <w:rPr>
                <w:color w:val="000000"/>
                <w:kern w:val="3"/>
                <w:sz w:val="16"/>
                <w:szCs w:val="16"/>
                <w:lang w:eastAsia="ja-JP" w:bidi="fa-IR"/>
              </w:rPr>
              <w:t>(рублей)</w:t>
            </w:r>
          </w:p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  <w:r w:rsidRPr="000D2821">
              <w:rPr>
                <w:color w:val="000000"/>
                <w:kern w:val="3"/>
                <w:sz w:val="16"/>
                <w:szCs w:val="16"/>
                <w:lang w:eastAsia="ja-JP" w:bidi="fa-IR"/>
              </w:rPr>
              <w:t>(округление до целого числа)</w:t>
            </w:r>
          </w:p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</w:p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</w:p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</w:p>
        </w:tc>
        <w:tc>
          <w:tcPr>
            <w:tcW w:w="1593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  <w:r w:rsidRPr="000D2821">
              <w:rPr>
                <w:color w:val="000000"/>
                <w:kern w:val="3"/>
                <w:lang w:eastAsia="ja-JP" w:bidi="fa-IR"/>
              </w:rPr>
              <w:t xml:space="preserve">Расходы на материально-техническое обеспечение Контрольно-счетной палаты Тарасовского района </w:t>
            </w:r>
          </w:p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  <w:r w:rsidRPr="000D2821">
              <w:rPr>
                <w:color w:val="000000"/>
                <w:kern w:val="3"/>
                <w:sz w:val="16"/>
                <w:szCs w:val="16"/>
                <w:lang w:eastAsia="ja-JP" w:bidi="fa-IR"/>
              </w:rPr>
              <w:t>(рублей)</w:t>
            </w:r>
          </w:p>
        </w:tc>
        <w:tc>
          <w:tcPr>
            <w:tcW w:w="2028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  <w:r w:rsidRPr="000D2821">
              <w:rPr>
                <w:color w:val="000000"/>
                <w:kern w:val="3"/>
                <w:lang w:eastAsia="ja-JP" w:bidi="fa-IR"/>
              </w:rPr>
              <w:t>Численность населения Тарасовского района по данным статистики на «</w:t>
            </w:r>
            <w:r w:rsidR="00BC30F3">
              <w:rPr>
                <w:color w:val="000000"/>
                <w:kern w:val="3"/>
                <w:lang w:eastAsia="ja-JP" w:bidi="fa-IR"/>
              </w:rPr>
              <w:t>01</w:t>
            </w:r>
            <w:r w:rsidRPr="000D2821">
              <w:rPr>
                <w:color w:val="000000"/>
                <w:kern w:val="3"/>
                <w:lang w:eastAsia="ja-JP" w:bidi="fa-IR"/>
              </w:rPr>
              <w:t>»</w:t>
            </w:r>
            <w:r w:rsidR="00BC30F3">
              <w:rPr>
                <w:color w:val="000000"/>
                <w:kern w:val="3"/>
                <w:lang w:eastAsia="ja-JP" w:bidi="fa-IR"/>
              </w:rPr>
              <w:t>01.</w:t>
            </w:r>
            <w:r w:rsidRPr="000D2821">
              <w:rPr>
                <w:color w:val="000000"/>
                <w:kern w:val="3"/>
                <w:lang w:eastAsia="ja-JP" w:bidi="fa-IR"/>
              </w:rPr>
              <w:t>20</w:t>
            </w:r>
            <w:r w:rsidR="00BC30F3">
              <w:rPr>
                <w:color w:val="000000"/>
                <w:kern w:val="3"/>
                <w:lang w:eastAsia="ja-JP" w:bidi="fa-IR"/>
              </w:rPr>
              <w:t>2</w:t>
            </w:r>
            <w:r w:rsidR="002B510A">
              <w:rPr>
                <w:color w:val="000000"/>
                <w:kern w:val="3"/>
                <w:lang w:eastAsia="ja-JP" w:bidi="fa-IR"/>
              </w:rPr>
              <w:t>3</w:t>
            </w:r>
            <w:r w:rsidRPr="000D2821">
              <w:rPr>
                <w:color w:val="000000"/>
                <w:kern w:val="3"/>
                <w:lang w:eastAsia="ja-JP" w:bidi="fa-IR"/>
              </w:rPr>
              <w:t>г.</w:t>
            </w:r>
          </w:p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  <w:r w:rsidRPr="000D2821">
              <w:rPr>
                <w:color w:val="000000"/>
                <w:kern w:val="3"/>
                <w:sz w:val="16"/>
                <w:szCs w:val="16"/>
                <w:lang w:eastAsia="ja-JP" w:bidi="fa-IR"/>
              </w:rPr>
              <w:t xml:space="preserve">(человек) </w:t>
            </w:r>
          </w:p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</w:p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</w:p>
        </w:tc>
        <w:tc>
          <w:tcPr>
            <w:tcW w:w="2205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  <w:r w:rsidRPr="000D2821">
              <w:rPr>
                <w:color w:val="000000"/>
                <w:kern w:val="3"/>
                <w:lang w:eastAsia="ja-JP" w:bidi="fa-IR"/>
              </w:rPr>
              <w:t xml:space="preserve">Численность населения проживающих в </w:t>
            </w:r>
            <w:r w:rsidR="00BC30F3">
              <w:rPr>
                <w:color w:val="000000"/>
                <w:kern w:val="3"/>
                <w:lang w:eastAsia="ja-JP" w:bidi="fa-IR"/>
              </w:rPr>
              <w:t>Красновском</w:t>
            </w:r>
            <w:r w:rsidRPr="000D2821">
              <w:rPr>
                <w:color w:val="000000"/>
                <w:kern w:val="3"/>
                <w:lang w:eastAsia="ja-JP" w:bidi="fa-IR"/>
              </w:rPr>
              <w:t xml:space="preserve"> сельском поселении по данным статистики на </w:t>
            </w:r>
          </w:p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  <w:r w:rsidRPr="000D2821">
              <w:rPr>
                <w:color w:val="000000"/>
                <w:kern w:val="3"/>
                <w:lang w:eastAsia="ja-JP" w:bidi="fa-IR"/>
              </w:rPr>
              <w:t>«</w:t>
            </w:r>
            <w:r w:rsidR="00BC30F3">
              <w:rPr>
                <w:color w:val="000000"/>
                <w:kern w:val="3"/>
                <w:lang w:eastAsia="ja-JP" w:bidi="fa-IR"/>
              </w:rPr>
              <w:t>01</w:t>
            </w:r>
            <w:r w:rsidRPr="000D2821">
              <w:rPr>
                <w:color w:val="000000"/>
                <w:kern w:val="3"/>
                <w:lang w:eastAsia="ja-JP" w:bidi="fa-IR"/>
              </w:rPr>
              <w:t>»</w:t>
            </w:r>
            <w:r w:rsidR="00BC30F3">
              <w:rPr>
                <w:color w:val="000000"/>
                <w:kern w:val="3"/>
                <w:lang w:eastAsia="ja-JP" w:bidi="fa-IR"/>
              </w:rPr>
              <w:t>01.</w:t>
            </w:r>
            <w:r w:rsidRPr="000D2821">
              <w:rPr>
                <w:color w:val="000000"/>
                <w:kern w:val="3"/>
                <w:lang w:eastAsia="ja-JP" w:bidi="fa-IR"/>
              </w:rPr>
              <w:t>20</w:t>
            </w:r>
            <w:r w:rsidR="00BC30F3">
              <w:rPr>
                <w:color w:val="000000"/>
                <w:kern w:val="3"/>
                <w:lang w:eastAsia="ja-JP" w:bidi="fa-IR"/>
              </w:rPr>
              <w:t>2</w:t>
            </w:r>
            <w:r w:rsidR="002B510A">
              <w:rPr>
                <w:color w:val="000000"/>
                <w:kern w:val="3"/>
                <w:lang w:eastAsia="ja-JP" w:bidi="fa-IR"/>
              </w:rPr>
              <w:t>3</w:t>
            </w:r>
            <w:r w:rsidRPr="000D2821">
              <w:rPr>
                <w:color w:val="000000"/>
                <w:kern w:val="3"/>
                <w:lang w:eastAsia="ja-JP" w:bidi="fa-IR"/>
              </w:rPr>
              <w:t>г.,</w:t>
            </w:r>
          </w:p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  <w:r w:rsidRPr="000D2821">
              <w:rPr>
                <w:color w:val="000000"/>
                <w:kern w:val="3"/>
                <w:sz w:val="16"/>
                <w:szCs w:val="16"/>
                <w:lang w:eastAsia="ja-JP" w:bidi="fa-IR"/>
              </w:rPr>
              <w:t>(человек)</w:t>
            </w:r>
          </w:p>
        </w:tc>
      </w:tr>
      <w:tr w:rsidR="000D2821" w:rsidRPr="000D2821" w:rsidTr="00D91E32">
        <w:tc>
          <w:tcPr>
            <w:tcW w:w="540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  <w:r w:rsidRPr="000D2821">
              <w:rPr>
                <w:color w:val="000000"/>
                <w:kern w:val="3"/>
                <w:sz w:val="16"/>
                <w:szCs w:val="16"/>
                <w:lang w:eastAsia="ja-JP" w:bidi="fa-IR"/>
              </w:rPr>
              <w:t>1</w:t>
            </w:r>
          </w:p>
        </w:tc>
        <w:tc>
          <w:tcPr>
            <w:tcW w:w="2149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  <w:r w:rsidRPr="000D2821">
              <w:rPr>
                <w:color w:val="000000"/>
                <w:kern w:val="3"/>
                <w:sz w:val="16"/>
                <w:szCs w:val="16"/>
                <w:lang w:eastAsia="ja-JP" w:bidi="fa-IR"/>
              </w:rPr>
              <w:t>2</w:t>
            </w:r>
          </w:p>
        </w:tc>
        <w:tc>
          <w:tcPr>
            <w:tcW w:w="1833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  <w:r w:rsidRPr="000D2821">
              <w:rPr>
                <w:color w:val="000000"/>
                <w:kern w:val="3"/>
                <w:sz w:val="16"/>
                <w:szCs w:val="16"/>
                <w:lang w:eastAsia="ja-JP" w:bidi="fa-IR"/>
              </w:rPr>
              <w:t>3</w:t>
            </w:r>
          </w:p>
        </w:tc>
        <w:tc>
          <w:tcPr>
            <w:tcW w:w="1593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  <w:r w:rsidRPr="000D2821">
              <w:rPr>
                <w:color w:val="000000"/>
                <w:kern w:val="3"/>
                <w:sz w:val="16"/>
                <w:szCs w:val="16"/>
                <w:lang w:eastAsia="ja-JP" w:bidi="fa-IR"/>
              </w:rPr>
              <w:t>4</w:t>
            </w:r>
          </w:p>
        </w:tc>
        <w:tc>
          <w:tcPr>
            <w:tcW w:w="2028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  <w:r w:rsidRPr="000D2821">
              <w:rPr>
                <w:color w:val="000000"/>
                <w:kern w:val="3"/>
                <w:sz w:val="16"/>
                <w:szCs w:val="16"/>
                <w:lang w:eastAsia="ja-JP" w:bidi="fa-IR"/>
              </w:rPr>
              <w:t>5</w:t>
            </w:r>
          </w:p>
        </w:tc>
        <w:tc>
          <w:tcPr>
            <w:tcW w:w="2205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sz w:val="16"/>
                <w:szCs w:val="16"/>
                <w:lang w:eastAsia="ja-JP" w:bidi="fa-IR"/>
              </w:rPr>
            </w:pPr>
            <w:r w:rsidRPr="000D2821">
              <w:rPr>
                <w:color w:val="000000"/>
                <w:kern w:val="3"/>
                <w:sz w:val="16"/>
                <w:szCs w:val="16"/>
                <w:lang w:eastAsia="ja-JP" w:bidi="fa-IR"/>
              </w:rPr>
              <w:t>6</w:t>
            </w:r>
          </w:p>
        </w:tc>
      </w:tr>
      <w:tr w:rsidR="000D2821" w:rsidRPr="000D2821" w:rsidTr="00D91E32">
        <w:tc>
          <w:tcPr>
            <w:tcW w:w="540" w:type="dxa"/>
            <w:shd w:val="clear" w:color="auto" w:fill="auto"/>
          </w:tcPr>
          <w:p w:rsidR="000D2821" w:rsidRP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</w:p>
        </w:tc>
        <w:tc>
          <w:tcPr>
            <w:tcW w:w="2149" w:type="dxa"/>
            <w:shd w:val="clear" w:color="auto" w:fill="auto"/>
          </w:tcPr>
          <w:p w:rsidR="000D2821" w:rsidRPr="000D2821" w:rsidRDefault="00BC30F3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  <w:r>
              <w:rPr>
                <w:color w:val="000000"/>
                <w:kern w:val="3"/>
                <w:lang w:eastAsia="ja-JP" w:bidi="fa-IR"/>
              </w:rPr>
              <w:t>Красновское сельское поселение</w:t>
            </w:r>
          </w:p>
        </w:tc>
        <w:tc>
          <w:tcPr>
            <w:tcW w:w="1833" w:type="dxa"/>
            <w:shd w:val="clear" w:color="auto" w:fill="auto"/>
          </w:tcPr>
          <w:p w:rsidR="00BC30F3" w:rsidRDefault="00BC30F3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</w:p>
          <w:p w:rsidR="000D2821" w:rsidRPr="000D2821" w:rsidRDefault="002B510A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  <w:r>
              <w:rPr>
                <w:color w:val="000000"/>
                <w:kern w:val="3"/>
                <w:lang w:eastAsia="ja-JP" w:bidi="fa-IR"/>
              </w:rPr>
              <w:t>767</w:t>
            </w:r>
            <w:r w:rsidR="00BC30F3">
              <w:rPr>
                <w:color w:val="000000"/>
                <w:kern w:val="3"/>
                <w:lang w:eastAsia="ja-JP" w:bidi="fa-IR"/>
              </w:rPr>
              <w:t>,00</w:t>
            </w:r>
          </w:p>
        </w:tc>
        <w:tc>
          <w:tcPr>
            <w:tcW w:w="1593" w:type="dxa"/>
            <w:shd w:val="clear" w:color="auto" w:fill="auto"/>
          </w:tcPr>
          <w:p w:rsid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</w:p>
          <w:p w:rsidR="00BC30F3" w:rsidRPr="000D2821" w:rsidRDefault="002B510A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  <w:r>
              <w:rPr>
                <w:color w:val="000000"/>
                <w:kern w:val="3"/>
                <w:lang w:eastAsia="ja-JP" w:bidi="fa-IR"/>
              </w:rPr>
              <w:t>78</w:t>
            </w:r>
            <w:r w:rsidR="00BC30F3">
              <w:rPr>
                <w:color w:val="000000"/>
                <w:kern w:val="3"/>
                <w:lang w:eastAsia="ja-JP" w:bidi="fa-IR"/>
              </w:rPr>
              <w:t>00,00</w:t>
            </w:r>
          </w:p>
        </w:tc>
        <w:tc>
          <w:tcPr>
            <w:tcW w:w="2028" w:type="dxa"/>
            <w:shd w:val="clear" w:color="auto" w:fill="auto"/>
          </w:tcPr>
          <w:p w:rsidR="000D2821" w:rsidRDefault="000D2821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</w:p>
          <w:p w:rsidR="00BC30F3" w:rsidRPr="000D2821" w:rsidRDefault="00BC30F3" w:rsidP="002B510A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  <w:r>
              <w:rPr>
                <w:color w:val="000000"/>
                <w:kern w:val="3"/>
                <w:lang w:eastAsia="ja-JP" w:bidi="fa-IR"/>
              </w:rPr>
              <w:t>2</w:t>
            </w:r>
            <w:r w:rsidR="002B510A">
              <w:rPr>
                <w:color w:val="000000"/>
                <w:kern w:val="3"/>
                <w:lang w:eastAsia="ja-JP" w:bidi="fa-IR"/>
              </w:rPr>
              <w:t>6697</w:t>
            </w:r>
          </w:p>
        </w:tc>
        <w:tc>
          <w:tcPr>
            <w:tcW w:w="2205" w:type="dxa"/>
            <w:shd w:val="clear" w:color="auto" w:fill="auto"/>
          </w:tcPr>
          <w:p w:rsidR="00BC30F3" w:rsidRDefault="00BC30F3" w:rsidP="000D2821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</w:p>
          <w:p w:rsidR="000D2821" w:rsidRPr="000D2821" w:rsidRDefault="00BC30F3" w:rsidP="002B510A">
            <w:pPr>
              <w:widowControl w:val="0"/>
              <w:suppressAutoHyphens/>
              <w:autoSpaceDN w:val="0"/>
              <w:jc w:val="center"/>
              <w:textAlignment w:val="baseline"/>
              <w:rPr>
                <w:color w:val="000000"/>
                <w:kern w:val="3"/>
                <w:lang w:eastAsia="ja-JP" w:bidi="fa-IR"/>
              </w:rPr>
            </w:pPr>
            <w:r>
              <w:rPr>
                <w:color w:val="000000"/>
                <w:kern w:val="3"/>
                <w:lang w:eastAsia="ja-JP" w:bidi="fa-IR"/>
              </w:rPr>
              <w:t>2</w:t>
            </w:r>
            <w:r w:rsidR="002B510A">
              <w:rPr>
                <w:color w:val="000000"/>
                <w:kern w:val="3"/>
                <w:lang w:eastAsia="ja-JP" w:bidi="fa-IR"/>
              </w:rPr>
              <w:t>626</w:t>
            </w:r>
          </w:p>
        </w:tc>
      </w:tr>
    </w:tbl>
    <w:p w:rsidR="000D2821" w:rsidRPr="000D2821" w:rsidRDefault="000D2821" w:rsidP="000D2821">
      <w:pPr>
        <w:widowControl w:val="0"/>
        <w:suppressAutoHyphens/>
        <w:autoSpaceDN w:val="0"/>
        <w:ind w:firstLine="851"/>
        <w:jc w:val="both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  <w:r w:rsidRPr="000D2821">
        <w:rPr>
          <w:sz w:val="28"/>
          <w:szCs w:val="28"/>
        </w:rPr>
        <w:t xml:space="preserve">Графа 3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Размер годовой суммы иных межбюджетных трансфертов рассчитывается по формуле:</w:t>
      </w:r>
    </w:p>
    <w:p w:rsidR="000D2821" w:rsidRPr="000D2821" w:rsidRDefault="000D2821" w:rsidP="000D2821">
      <w:pPr>
        <w:shd w:val="clear" w:color="auto" w:fill="FFFFFF"/>
        <w:suppressAutoHyphens/>
        <w:jc w:val="center"/>
        <w:rPr>
          <w:color w:val="000000"/>
          <w:spacing w:val="-3"/>
          <w:sz w:val="28"/>
          <w:szCs w:val="28"/>
          <w:lang w:eastAsia="ar-SA"/>
        </w:rPr>
      </w:pPr>
      <w:r w:rsidRPr="000D2821">
        <w:rPr>
          <w:b/>
          <w:bCs/>
          <w:color w:val="000000"/>
          <w:spacing w:val="-3"/>
          <w:sz w:val="28"/>
          <w:szCs w:val="28"/>
          <w:lang w:eastAsia="ar-SA"/>
        </w:rPr>
        <w:t xml:space="preserve">Н = ( М / Ч ) * </w:t>
      </w:r>
      <w:proofErr w:type="spellStart"/>
      <w:r w:rsidRPr="000D2821">
        <w:rPr>
          <w:b/>
          <w:bCs/>
          <w:color w:val="000000"/>
          <w:spacing w:val="-3"/>
          <w:sz w:val="28"/>
          <w:szCs w:val="28"/>
          <w:lang w:eastAsia="ar-SA"/>
        </w:rPr>
        <w:t>Чн</w:t>
      </w:r>
      <w:proofErr w:type="spellEnd"/>
    </w:p>
    <w:p w:rsidR="000D2821" w:rsidRPr="000D2821" w:rsidRDefault="000D2821" w:rsidP="000D2821">
      <w:pPr>
        <w:shd w:val="clear" w:color="auto" w:fill="FFFFFF"/>
        <w:suppressAutoHyphens/>
        <w:ind w:firstLine="851"/>
        <w:rPr>
          <w:color w:val="000000"/>
          <w:spacing w:val="-3"/>
          <w:sz w:val="28"/>
          <w:szCs w:val="28"/>
          <w:lang w:eastAsia="ar-SA"/>
        </w:rPr>
      </w:pPr>
      <w:r w:rsidRPr="000D2821">
        <w:rPr>
          <w:color w:val="000000"/>
          <w:sz w:val="28"/>
          <w:szCs w:val="28"/>
          <w:lang w:eastAsia="ar-SA"/>
        </w:rPr>
        <w:t>где:</w:t>
      </w:r>
      <w:r w:rsidRPr="000D2821">
        <w:rPr>
          <w:color w:val="000000"/>
          <w:spacing w:val="-3"/>
          <w:sz w:val="28"/>
          <w:szCs w:val="28"/>
          <w:lang w:eastAsia="ar-SA"/>
        </w:rPr>
        <w:t xml:space="preserve">    </w:t>
      </w:r>
    </w:p>
    <w:p w:rsidR="000D2821" w:rsidRPr="000D2821" w:rsidRDefault="000D2821" w:rsidP="000D2821">
      <w:pPr>
        <w:shd w:val="clear" w:color="auto" w:fill="FFFFFF"/>
        <w:suppressAutoHyphens/>
        <w:ind w:firstLine="851"/>
        <w:rPr>
          <w:color w:val="000000"/>
          <w:spacing w:val="-3"/>
          <w:sz w:val="28"/>
          <w:szCs w:val="28"/>
          <w:lang w:eastAsia="ar-SA"/>
        </w:rPr>
      </w:pPr>
      <w:r w:rsidRPr="000D2821">
        <w:rPr>
          <w:color w:val="000000"/>
          <w:spacing w:val="-3"/>
          <w:sz w:val="28"/>
          <w:szCs w:val="28"/>
          <w:lang w:eastAsia="ar-SA"/>
        </w:rPr>
        <w:t>Н (гр.3) - ежегодный объем межбюджетных трансфертов;</w:t>
      </w:r>
    </w:p>
    <w:p w:rsidR="000D2821" w:rsidRPr="000D2821" w:rsidRDefault="000D2821" w:rsidP="000D2821">
      <w:pPr>
        <w:shd w:val="clear" w:color="auto" w:fill="FFFFFF"/>
        <w:suppressAutoHyphens/>
        <w:ind w:firstLine="851"/>
        <w:rPr>
          <w:color w:val="000000"/>
          <w:spacing w:val="-3"/>
          <w:sz w:val="28"/>
          <w:szCs w:val="28"/>
          <w:lang w:eastAsia="ar-SA"/>
        </w:rPr>
      </w:pPr>
      <w:r w:rsidRPr="000D2821">
        <w:rPr>
          <w:color w:val="000000"/>
          <w:spacing w:val="-3"/>
          <w:sz w:val="28"/>
          <w:szCs w:val="28"/>
          <w:lang w:eastAsia="ar-SA"/>
        </w:rPr>
        <w:t xml:space="preserve">Ч (гр.5) - численность населения Тарасовского района по данным статистики на </w:t>
      </w:r>
      <w:r w:rsidR="00BC30F3">
        <w:rPr>
          <w:color w:val="000000"/>
          <w:spacing w:val="-3"/>
          <w:sz w:val="28"/>
          <w:szCs w:val="28"/>
          <w:lang w:eastAsia="ar-SA"/>
        </w:rPr>
        <w:t>01.01.</w:t>
      </w:r>
      <w:r w:rsidRPr="000D2821">
        <w:rPr>
          <w:color w:val="000000"/>
          <w:spacing w:val="-3"/>
          <w:sz w:val="28"/>
          <w:szCs w:val="28"/>
          <w:lang w:eastAsia="ar-SA"/>
        </w:rPr>
        <w:t>20</w:t>
      </w:r>
      <w:r w:rsidR="00BC30F3">
        <w:rPr>
          <w:color w:val="000000"/>
          <w:spacing w:val="-3"/>
          <w:sz w:val="28"/>
          <w:szCs w:val="28"/>
          <w:lang w:eastAsia="ar-SA"/>
        </w:rPr>
        <w:t>2</w:t>
      </w:r>
      <w:r w:rsidR="002B510A">
        <w:rPr>
          <w:color w:val="000000"/>
          <w:spacing w:val="-3"/>
          <w:sz w:val="28"/>
          <w:szCs w:val="28"/>
          <w:lang w:eastAsia="ar-SA"/>
        </w:rPr>
        <w:t>3</w:t>
      </w:r>
      <w:r w:rsidRPr="000D2821">
        <w:rPr>
          <w:color w:val="000000"/>
          <w:spacing w:val="-3"/>
          <w:sz w:val="28"/>
          <w:szCs w:val="28"/>
          <w:lang w:eastAsia="ar-SA"/>
        </w:rPr>
        <w:t xml:space="preserve">г. составила </w:t>
      </w:r>
      <w:r w:rsidR="00BC30F3">
        <w:rPr>
          <w:color w:val="000000"/>
          <w:spacing w:val="-3"/>
          <w:sz w:val="28"/>
          <w:szCs w:val="28"/>
          <w:lang w:eastAsia="ar-SA"/>
        </w:rPr>
        <w:t>2</w:t>
      </w:r>
      <w:r w:rsidR="002B510A">
        <w:rPr>
          <w:color w:val="000000"/>
          <w:spacing w:val="-3"/>
          <w:sz w:val="28"/>
          <w:szCs w:val="28"/>
          <w:lang w:eastAsia="ar-SA"/>
        </w:rPr>
        <w:t>6697</w:t>
      </w:r>
      <w:r w:rsidR="00BC30F3">
        <w:rPr>
          <w:color w:val="000000"/>
          <w:spacing w:val="-3"/>
          <w:sz w:val="28"/>
          <w:szCs w:val="28"/>
          <w:lang w:eastAsia="ar-SA"/>
        </w:rPr>
        <w:t xml:space="preserve"> </w:t>
      </w:r>
      <w:r w:rsidRPr="000D2821">
        <w:rPr>
          <w:color w:val="000000"/>
          <w:spacing w:val="-3"/>
          <w:sz w:val="28"/>
          <w:szCs w:val="28"/>
          <w:lang w:eastAsia="ar-SA"/>
        </w:rPr>
        <w:t>человек;</w:t>
      </w:r>
    </w:p>
    <w:p w:rsidR="000D2821" w:rsidRPr="000D2821" w:rsidRDefault="000D2821" w:rsidP="000D2821">
      <w:pPr>
        <w:shd w:val="clear" w:color="auto" w:fill="FFFFFF"/>
        <w:suppressAutoHyphens/>
        <w:ind w:firstLine="851"/>
        <w:rPr>
          <w:color w:val="000000"/>
          <w:spacing w:val="-3"/>
          <w:sz w:val="28"/>
          <w:szCs w:val="28"/>
          <w:lang w:eastAsia="ar-SA"/>
        </w:rPr>
      </w:pPr>
      <w:proofErr w:type="spellStart"/>
      <w:r w:rsidRPr="000D2821">
        <w:rPr>
          <w:color w:val="000000"/>
          <w:spacing w:val="-3"/>
          <w:sz w:val="28"/>
          <w:szCs w:val="28"/>
          <w:lang w:eastAsia="ar-SA"/>
        </w:rPr>
        <w:t>Чн</w:t>
      </w:r>
      <w:proofErr w:type="spellEnd"/>
      <w:r w:rsidRPr="000D2821">
        <w:rPr>
          <w:color w:val="000000"/>
          <w:spacing w:val="-3"/>
          <w:sz w:val="28"/>
          <w:szCs w:val="28"/>
          <w:lang w:eastAsia="ar-SA"/>
        </w:rPr>
        <w:t xml:space="preserve">  (гр.6) - численность населения, проживающих в сельском поселении;</w:t>
      </w:r>
    </w:p>
    <w:p w:rsidR="000D2821" w:rsidRPr="000D2821" w:rsidRDefault="000D2821" w:rsidP="000D2821">
      <w:pPr>
        <w:suppressAutoHyphens/>
        <w:autoSpaceDN w:val="0"/>
        <w:ind w:firstLine="851"/>
        <w:jc w:val="both"/>
        <w:rPr>
          <w:b/>
          <w:color w:val="000000"/>
          <w:sz w:val="28"/>
          <w:szCs w:val="28"/>
          <w:lang w:eastAsia="ar-SA"/>
        </w:rPr>
      </w:pPr>
      <w:r w:rsidRPr="000D2821">
        <w:rPr>
          <w:color w:val="000000"/>
          <w:spacing w:val="-3"/>
          <w:sz w:val="28"/>
          <w:szCs w:val="28"/>
          <w:lang w:eastAsia="ar-SA"/>
        </w:rPr>
        <w:t xml:space="preserve"> М (гр.4) -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расходы на материально-техническое обеспечение Контрольно-счетной палаты Тарасовского района</w:t>
      </w:r>
      <w:r w:rsidRPr="000D2821">
        <w:rPr>
          <w:color w:val="000000"/>
          <w:spacing w:val="-3"/>
          <w:sz w:val="28"/>
          <w:szCs w:val="28"/>
          <w:lang w:eastAsia="ar-SA"/>
        </w:rPr>
        <w:t xml:space="preserve">, </w:t>
      </w:r>
      <w:r w:rsidRPr="000D2821">
        <w:rPr>
          <w:color w:val="000000"/>
          <w:kern w:val="3"/>
          <w:sz w:val="28"/>
          <w:szCs w:val="28"/>
          <w:lang w:eastAsia="ja-JP" w:bidi="fa-IR"/>
        </w:rPr>
        <w:t xml:space="preserve">по осуществлению </w:t>
      </w:r>
      <w:r w:rsidRPr="000D2821">
        <w:rPr>
          <w:color w:val="000000"/>
          <w:spacing w:val="-3"/>
          <w:sz w:val="28"/>
          <w:szCs w:val="28"/>
          <w:lang w:eastAsia="ar-SA"/>
        </w:rPr>
        <w:t>полномочий</w:t>
      </w:r>
      <w:r w:rsidRPr="000D2821">
        <w:rPr>
          <w:color w:val="000000"/>
          <w:kern w:val="3"/>
          <w:sz w:val="28"/>
          <w:szCs w:val="28"/>
          <w:lang w:eastAsia="ja-JP" w:bidi="fa-IR"/>
        </w:rPr>
        <w:t xml:space="preserve"> внешнего муниципального финансового контроля</w:t>
      </w:r>
      <w:r w:rsidRPr="000D2821">
        <w:rPr>
          <w:color w:val="000000"/>
          <w:spacing w:val="-3"/>
          <w:sz w:val="28"/>
          <w:szCs w:val="28"/>
          <w:lang w:eastAsia="ar-SA"/>
        </w:rPr>
        <w:t xml:space="preserve"> составляет </w:t>
      </w:r>
      <w:r w:rsidR="002B510A">
        <w:rPr>
          <w:color w:val="000000"/>
          <w:spacing w:val="-3"/>
          <w:sz w:val="28"/>
          <w:szCs w:val="28"/>
          <w:lang w:eastAsia="ar-SA"/>
        </w:rPr>
        <w:t>7</w:t>
      </w:r>
      <w:r w:rsidRPr="000D2821">
        <w:rPr>
          <w:color w:val="000000"/>
          <w:spacing w:val="-3"/>
          <w:sz w:val="28"/>
          <w:szCs w:val="28"/>
          <w:lang w:eastAsia="ar-SA"/>
        </w:rPr>
        <w:t xml:space="preserve"> </w:t>
      </w:r>
      <w:r w:rsidR="002B510A">
        <w:rPr>
          <w:color w:val="000000"/>
          <w:spacing w:val="-3"/>
          <w:sz w:val="28"/>
          <w:szCs w:val="28"/>
          <w:lang w:eastAsia="ar-SA"/>
        </w:rPr>
        <w:t>8</w:t>
      </w:r>
      <w:r w:rsidRPr="000D2821">
        <w:rPr>
          <w:color w:val="000000"/>
          <w:spacing w:val="-3"/>
          <w:sz w:val="28"/>
          <w:szCs w:val="28"/>
          <w:lang w:eastAsia="ar-SA"/>
        </w:rPr>
        <w:t xml:space="preserve">00,00 рублей (в соответствии с приказом </w:t>
      </w:r>
      <w:r w:rsidRPr="000D2821">
        <w:rPr>
          <w:color w:val="000000"/>
          <w:kern w:val="3"/>
          <w:sz w:val="28"/>
          <w:szCs w:val="28"/>
          <w:lang w:eastAsia="ja-JP" w:bidi="fa-IR"/>
        </w:rPr>
        <w:t>Контрольно-счетной палаты Тарасовского района</w:t>
      </w:r>
      <w:r w:rsidRPr="000D2821">
        <w:rPr>
          <w:color w:val="000000"/>
          <w:spacing w:val="-3"/>
          <w:sz w:val="28"/>
          <w:szCs w:val="28"/>
          <w:lang w:eastAsia="ar-SA"/>
        </w:rPr>
        <w:t xml:space="preserve"> № 31-ОД от 27.08.2018 г. «</w:t>
      </w:r>
      <w:r w:rsidRPr="000D2821">
        <w:rPr>
          <w:sz w:val="28"/>
          <w:szCs w:val="28"/>
          <w:lang w:eastAsia="ar-SA"/>
        </w:rPr>
        <w:t>Об утверждении нормативных затрат для обеспечения деятельности Контрольно-счетной палаты Тарасовского района</w:t>
      </w:r>
      <w:r w:rsidRPr="000D2821">
        <w:rPr>
          <w:color w:val="000000"/>
          <w:spacing w:val="-3"/>
          <w:sz w:val="28"/>
          <w:szCs w:val="28"/>
          <w:lang w:eastAsia="ar-SA"/>
        </w:rPr>
        <w:t>» и с учетом коммерческих предложений).</w:t>
      </w:r>
      <w:r w:rsidRPr="000D2821">
        <w:rPr>
          <w:color w:val="000000"/>
          <w:spacing w:val="-3"/>
          <w:sz w:val="28"/>
          <w:szCs w:val="28"/>
          <w:lang w:eastAsia="ar-SA"/>
        </w:rPr>
        <w:tab/>
      </w:r>
      <w:r w:rsidRPr="000D2821">
        <w:rPr>
          <w:color w:val="000000"/>
          <w:spacing w:val="-3"/>
          <w:sz w:val="28"/>
          <w:szCs w:val="28"/>
          <w:lang w:eastAsia="ar-SA"/>
        </w:rPr>
        <w:tab/>
      </w:r>
    </w:p>
    <w:p w:rsidR="000D2821" w:rsidRPr="000D2821" w:rsidRDefault="000D2821" w:rsidP="000D2821">
      <w:pPr>
        <w:shd w:val="clear" w:color="auto" w:fill="FFFFFF"/>
        <w:suppressAutoHyphens/>
        <w:ind w:firstLine="851"/>
        <w:rPr>
          <w:b/>
          <w:color w:val="000000"/>
          <w:sz w:val="28"/>
          <w:szCs w:val="28"/>
          <w:lang w:eastAsia="ar-SA"/>
        </w:rPr>
      </w:pPr>
      <w:r w:rsidRPr="000D2821">
        <w:rPr>
          <w:b/>
          <w:color w:val="000000"/>
          <w:sz w:val="28"/>
          <w:szCs w:val="28"/>
          <w:lang w:eastAsia="ar-SA"/>
        </w:rPr>
        <w:tab/>
      </w:r>
      <w:r w:rsidRPr="000D2821">
        <w:rPr>
          <w:b/>
          <w:color w:val="000000"/>
          <w:sz w:val="28"/>
          <w:szCs w:val="28"/>
          <w:lang w:eastAsia="ar-SA"/>
        </w:rPr>
        <w:tab/>
      </w:r>
    </w:p>
    <w:p w:rsidR="000D2821" w:rsidRPr="000D2821" w:rsidRDefault="000D2821" w:rsidP="000D2821">
      <w:pPr>
        <w:widowControl w:val="0"/>
        <w:suppressAutoHyphens/>
        <w:autoSpaceDN w:val="0"/>
        <w:ind w:firstLine="851"/>
        <w:jc w:val="both"/>
        <w:textAlignment w:val="baseline"/>
        <w:rPr>
          <w:color w:val="000000"/>
          <w:kern w:val="3"/>
          <w:sz w:val="28"/>
          <w:szCs w:val="28"/>
          <w:lang w:eastAsia="ja-JP" w:bidi="fa-IR"/>
        </w:rPr>
      </w:pPr>
    </w:p>
    <w:p w:rsidR="000D2821" w:rsidRPr="000D2821" w:rsidRDefault="000D2821" w:rsidP="000D28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821" w:rsidRPr="000D2821" w:rsidRDefault="000D2821" w:rsidP="000D28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821" w:rsidRPr="000D2821" w:rsidRDefault="000D2821" w:rsidP="000D28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0D2821" w:rsidRPr="000D2821" w:rsidRDefault="000D2821" w:rsidP="000D282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F0F33" w:rsidRDefault="006F0F33" w:rsidP="000D2821">
      <w:pPr>
        <w:jc w:val="center"/>
        <w:rPr>
          <w:snapToGrid w:val="0"/>
          <w:color w:val="000000"/>
          <w:sz w:val="28"/>
          <w:szCs w:val="28"/>
        </w:rPr>
      </w:pPr>
    </w:p>
    <w:sectPr w:rsidR="006F0F33" w:rsidSect="009A1150">
      <w:pgSz w:w="11906" w:h="16838"/>
      <w:pgMar w:top="851" w:right="424" w:bottom="709" w:left="156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857C5C"/>
    <w:multiLevelType w:val="multilevel"/>
    <w:tmpl w:val="E66C449C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3A3ABC"/>
    <w:multiLevelType w:val="hybridMultilevel"/>
    <w:tmpl w:val="21F656BA"/>
    <w:lvl w:ilvl="0" w:tplc="0AA6F3D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37B64"/>
    <w:multiLevelType w:val="multilevel"/>
    <w:tmpl w:val="177691D8"/>
    <w:lvl w:ilvl="0">
      <w:start w:val="6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266119E1"/>
    <w:multiLevelType w:val="hybridMultilevel"/>
    <w:tmpl w:val="D286D82E"/>
    <w:lvl w:ilvl="0" w:tplc="65DE7218">
      <w:start w:val="1"/>
      <w:numFmt w:val="decimal"/>
      <w:lvlText w:val="%1)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5" w15:restartNumberingAfterBreak="0">
    <w:nsid w:val="40C50A53"/>
    <w:multiLevelType w:val="multilevel"/>
    <w:tmpl w:val="ACA22D96"/>
    <w:lvl w:ilvl="0">
      <w:start w:val="6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6" w15:restartNumberingAfterBreak="0">
    <w:nsid w:val="46073CCE"/>
    <w:multiLevelType w:val="multilevel"/>
    <w:tmpl w:val="90C8F2B8"/>
    <w:lvl w:ilvl="0">
      <w:start w:val="3"/>
      <w:numFmt w:val="decimal"/>
      <w:lvlText w:val="%1."/>
      <w:lvlJc w:val="left"/>
    </w:lvl>
    <w:lvl w:ilvl="1">
      <w:start w:val="4"/>
      <w:numFmt w:val="decimal"/>
      <w:lvlText w:val="%1.%2."/>
      <w:lvlJc w:val="left"/>
      <w:rPr>
        <w:sz w:val="28"/>
        <w:szCs w:val="28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7" w15:restartNumberingAfterBreak="0">
    <w:nsid w:val="481C2E10"/>
    <w:multiLevelType w:val="hybridMultilevel"/>
    <w:tmpl w:val="CBC25070"/>
    <w:lvl w:ilvl="0" w:tplc="C12A20A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A1B2EB8"/>
    <w:multiLevelType w:val="multilevel"/>
    <w:tmpl w:val="96AE135E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4"/>
      <w:numFmt w:val="decimal"/>
      <w:lvlText w:val="%1.%2."/>
      <w:lvlJc w:val="left"/>
      <w:pPr>
        <w:ind w:left="0" w:firstLine="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9" w15:restartNumberingAfterBreak="0">
    <w:nsid w:val="5AA2465D"/>
    <w:multiLevelType w:val="multilevel"/>
    <w:tmpl w:val="3F7024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68537FE9"/>
    <w:multiLevelType w:val="hybridMultilevel"/>
    <w:tmpl w:val="7FCADE76"/>
    <w:lvl w:ilvl="0" w:tplc="0180F0C6">
      <w:start w:val="1"/>
      <w:numFmt w:val="decimal"/>
      <w:lvlText w:val="%1)"/>
      <w:lvlJc w:val="left"/>
      <w:pPr>
        <w:ind w:left="1142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1" w15:restartNumberingAfterBreak="0">
    <w:nsid w:val="685D0AE4"/>
    <w:multiLevelType w:val="multilevel"/>
    <w:tmpl w:val="1C58DD6A"/>
    <w:lvl w:ilvl="0">
      <w:start w:val="3"/>
      <w:numFmt w:val="decimal"/>
      <w:lvlText w:val="%1."/>
      <w:lvlJc w:val="left"/>
    </w:lvl>
    <w:lvl w:ilvl="1">
      <w:start w:val="4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 w15:restartNumberingAfterBreak="0">
    <w:nsid w:val="6DBB6F62"/>
    <w:multiLevelType w:val="hybridMultilevel"/>
    <w:tmpl w:val="A87E56D2"/>
    <w:lvl w:ilvl="0" w:tplc="1A5ED3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92A1C20">
      <w:numFmt w:val="none"/>
      <w:lvlText w:val=""/>
      <w:lvlJc w:val="left"/>
      <w:pPr>
        <w:tabs>
          <w:tab w:val="num" w:pos="-360"/>
        </w:tabs>
      </w:pPr>
    </w:lvl>
    <w:lvl w:ilvl="2" w:tplc="4A3E9FBA">
      <w:numFmt w:val="none"/>
      <w:lvlText w:val=""/>
      <w:lvlJc w:val="left"/>
      <w:pPr>
        <w:tabs>
          <w:tab w:val="num" w:pos="-360"/>
        </w:tabs>
      </w:pPr>
    </w:lvl>
    <w:lvl w:ilvl="3" w:tplc="53D4586E">
      <w:numFmt w:val="none"/>
      <w:lvlText w:val=""/>
      <w:lvlJc w:val="left"/>
      <w:pPr>
        <w:tabs>
          <w:tab w:val="num" w:pos="-360"/>
        </w:tabs>
      </w:pPr>
    </w:lvl>
    <w:lvl w:ilvl="4" w:tplc="E77E8816">
      <w:numFmt w:val="none"/>
      <w:lvlText w:val=""/>
      <w:lvlJc w:val="left"/>
      <w:pPr>
        <w:tabs>
          <w:tab w:val="num" w:pos="-360"/>
        </w:tabs>
      </w:pPr>
    </w:lvl>
    <w:lvl w:ilvl="5" w:tplc="2C74BE58">
      <w:numFmt w:val="none"/>
      <w:lvlText w:val=""/>
      <w:lvlJc w:val="left"/>
      <w:pPr>
        <w:tabs>
          <w:tab w:val="num" w:pos="-360"/>
        </w:tabs>
      </w:pPr>
    </w:lvl>
    <w:lvl w:ilvl="6" w:tplc="E3DAD738">
      <w:numFmt w:val="none"/>
      <w:lvlText w:val=""/>
      <w:lvlJc w:val="left"/>
      <w:pPr>
        <w:tabs>
          <w:tab w:val="num" w:pos="-360"/>
        </w:tabs>
      </w:pPr>
    </w:lvl>
    <w:lvl w:ilvl="7" w:tplc="05CEF238">
      <w:numFmt w:val="none"/>
      <w:lvlText w:val=""/>
      <w:lvlJc w:val="left"/>
      <w:pPr>
        <w:tabs>
          <w:tab w:val="num" w:pos="-360"/>
        </w:tabs>
      </w:pPr>
    </w:lvl>
    <w:lvl w:ilvl="8" w:tplc="0A9EC52A">
      <w:numFmt w:val="none"/>
      <w:lvlText w:val=""/>
      <w:lvlJc w:val="left"/>
      <w:pPr>
        <w:tabs>
          <w:tab w:val="num" w:pos="-360"/>
        </w:tabs>
      </w:pPr>
    </w:lvl>
  </w:abstractNum>
  <w:abstractNum w:abstractNumId="13" w15:restartNumberingAfterBreak="0">
    <w:nsid w:val="70D8505A"/>
    <w:multiLevelType w:val="hybridMultilevel"/>
    <w:tmpl w:val="4BFA41E8"/>
    <w:lvl w:ilvl="0" w:tplc="DE38B42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4D8426A"/>
    <w:multiLevelType w:val="hybridMultilevel"/>
    <w:tmpl w:val="D7208AF2"/>
    <w:lvl w:ilvl="0" w:tplc="60028C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9"/>
  </w:num>
  <w:num w:numId="3">
    <w:abstractNumId w:val="14"/>
  </w:num>
  <w:num w:numId="4">
    <w:abstractNumId w:val="10"/>
  </w:num>
  <w:num w:numId="5">
    <w:abstractNumId w:val="13"/>
  </w:num>
  <w:num w:numId="6">
    <w:abstractNumId w:val="7"/>
  </w:num>
  <w:num w:numId="7">
    <w:abstractNumId w:val="4"/>
  </w:num>
  <w:num w:numId="8">
    <w:abstractNumId w:val="0"/>
  </w:num>
  <w:num w:numId="9">
    <w:abstractNumId w:val="8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5"/>
  </w:num>
  <w:num w:numId="14">
    <w:abstractNumId w:val="11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156C"/>
    <w:rsid w:val="00005897"/>
    <w:rsid w:val="00006013"/>
    <w:rsid w:val="0001236B"/>
    <w:rsid w:val="00014579"/>
    <w:rsid w:val="000170BC"/>
    <w:rsid w:val="00021FED"/>
    <w:rsid w:val="00032ECE"/>
    <w:rsid w:val="000357F4"/>
    <w:rsid w:val="00037312"/>
    <w:rsid w:val="00037346"/>
    <w:rsid w:val="00044EEA"/>
    <w:rsid w:val="00047C90"/>
    <w:rsid w:val="00054CC6"/>
    <w:rsid w:val="00061D6A"/>
    <w:rsid w:val="00066BAA"/>
    <w:rsid w:val="000730C1"/>
    <w:rsid w:val="00075AB4"/>
    <w:rsid w:val="00081E18"/>
    <w:rsid w:val="00090BD0"/>
    <w:rsid w:val="000929E4"/>
    <w:rsid w:val="00094EC6"/>
    <w:rsid w:val="000A6BB2"/>
    <w:rsid w:val="000C4C6B"/>
    <w:rsid w:val="000D2821"/>
    <w:rsid w:val="000D4687"/>
    <w:rsid w:val="000F2525"/>
    <w:rsid w:val="000F3708"/>
    <w:rsid w:val="000F7358"/>
    <w:rsid w:val="000F784A"/>
    <w:rsid w:val="0010223B"/>
    <w:rsid w:val="0010367A"/>
    <w:rsid w:val="0011172F"/>
    <w:rsid w:val="00124D19"/>
    <w:rsid w:val="0013215F"/>
    <w:rsid w:val="0013694D"/>
    <w:rsid w:val="00137A84"/>
    <w:rsid w:val="00140BC4"/>
    <w:rsid w:val="0014175A"/>
    <w:rsid w:val="001421F4"/>
    <w:rsid w:val="001453EC"/>
    <w:rsid w:val="00151806"/>
    <w:rsid w:val="00152913"/>
    <w:rsid w:val="001604EF"/>
    <w:rsid w:val="001614E9"/>
    <w:rsid w:val="001665D9"/>
    <w:rsid w:val="001669B3"/>
    <w:rsid w:val="0019635F"/>
    <w:rsid w:val="001A4F76"/>
    <w:rsid w:val="001A51D7"/>
    <w:rsid w:val="001B0634"/>
    <w:rsid w:val="001B0B0E"/>
    <w:rsid w:val="001B2D08"/>
    <w:rsid w:val="001B5A8C"/>
    <w:rsid w:val="001B5B94"/>
    <w:rsid w:val="001B5D92"/>
    <w:rsid w:val="001C2AA6"/>
    <w:rsid w:val="001C39AB"/>
    <w:rsid w:val="001D4C3E"/>
    <w:rsid w:val="001E3018"/>
    <w:rsid w:val="001F1849"/>
    <w:rsid w:val="001F3B54"/>
    <w:rsid w:val="001F457F"/>
    <w:rsid w:val="001F5C61"/>
    <w:rsid w:val="00201088"/>
    <w:rsid w:val="00213681"/>
    <w:rsid w:val="00221E96"/>
    <w:rsid w:val="00223A46"/>
    <w:rsid w:val="00243C08"/>
    <w:rsid w:val="00245EE4"/>
    <w:rsid w:val="002466F6"/>
    <w:rsid w:val="002468F5"/>
    <w:rsid w:val="00267717"/>
    <w:rsid w:val="00267BFF"/>
    <w:rsid w:val="00267D73"/>
    <w:rsid w:val="0027294E"/>
    <w:rsid w:val="002758D5"/>
    <w:rsid w:val="002931D5"/>
    <w:rsid w:val="00293438"/>
    <w:rsid w:val="0029669D"/>
    <w:rsid w:val="002A110D"/>
    <w:rsid w:val="002A23D7"/>
    <w:rsid w:val="002A44B2"/>
    <w:rsid w:val="002B2E64"/>
    <w:rsid w:val="002B315A"/>
    <w:rsid w:val="002B3F83"/>
    <w:rsid w:val="002B411F"/>
    <w:rsid w:val="002B510A"/>
    <w:rsid w:val="002B5DF4"/>
    <w:rsid w:val="002D20F7"/>
    <w:rsid w:val="002D5E7C"/>
    <w:rsid w:val="002D613C"/>
    <w:rsid w:val="002D6EB5"/>
    <w:rsid w:val="002E33AA"/>
    <w:rsid w:val="002E4067"/>
    <w:rsid w:val="002F4080"/>
    <w:rsid w:val="002F4A6C"/>
    <w:rsid w:val="002F6F44"/>
    <w:rsid w:val="002F785A"/>
    <w:rsid w:val="00304241"/>
    <w:rsid w:val="00305964"/>
    <w:rsid w:val="00312989"/>
    <w:rsid w:val="00326877"/>
    <w:rsid w:val="00337C09"/>
    <w:rsid w:val="00337F9C"/>
    <w:rsid w:val="0034338D"/>
    <w:rsid w:val="00346E32"/>
    <w:rsid w:val="00350568"/>
    <w:rsid w:val="00353EEE"/>
    <w:rsid w:val="00354EC3"/>
    <w:rsid w:val="00355675"/>
    <w:rsid w:val="003646C6"/>
    <w:rsid w:val="00372747"/>
    <w:rsid w:val="00376175"/>
    <w:rsid w:val="00381BA7"/>
    <w:rsid w:val="00385939"/>
    <w:rsid w:val="00396002"/>
    <w:rsid w:val="00396069"/>
    <w:rsid w:val="00396C49"/>
    <w:rsid w:val="003A41E6"/>
    <w:rsid w:val="003B02AC"/>
    <w:rsid w:val="003B1EFB"/>
    <w:rsid w:val="003B3D52"/>
    <w:rsid w:val="003B3F76"/>
    <w:rsid w:val="003B4182"/>
    <w:rsid w:val="003D5481"/>
    <w:rsid w:val="003E1930"/>
    <w:rsid w:val="003F0127"/>
    <w:rsid w:val="003F7779"/>
    <w:rsid w:val="00403C6B"/>
    <w:rsid w:val="00406D0A"/>
    <w:rsid w:val="0041062C"/>
    <w:rsid w:val="004107F0"/>
    <w:rsid w:val="004128FE"/>
    <w:rsid w:val="00414CC8"/>
    <w:rsid w:val="00414DC8"/>
    <w:rsid w:val="00432C49"/>
    <w:rsid w:val="00443F42"/>
    <w:rsid w:val="004470AF"/>
    <w:rsid w:val="00447553"/>
    <w:rsid w:val="00450188"/>
    <w:rsid w:val="00452C15"/>
    <w:rsid w:val="004542BF"/>
    <w:rsid w:val="00457FE3"/>
    <w:rsid w:val="004658F6"/>
    <w:rsid w:val="00471AB4"/>
    <w:rsid w:val="004857BD"/>
    <w:rsid w:val="00486445"/>
    <w:rsid w:val="0048680D"/>
    <w:rsid w:val="00486970"/>
    <w:rsid w:val="00490933"/>
    <w:rsid w:val="004A1C08"/>
    <w:rsid w:val="004A3851"/>
    <w:rsid w:val="004C15FF"/>
    <w:rsid w:val="004C4C30"/>
    <w:rsid w:val="004D4B9B"/>
    <w:rsid w:val="004D5DCF"/>
    <w:rsid w:val="004E1FD8"/>
    <w:rsid w:val="0050205D"/>
    <w:rsid w:val="00502C4F"/>
    <w:rsid w:val="005037E4"/>
    <w:rsid w:val="005071EA"/>
    <w:rsid w:val="00520D24"/>
    <w:rsid w:val="00522606"/>
    <w:rsid w:val="00524FC0"/>
    <w:rsid w:val="005259C3"/>
    <w:rsid w:val="00533A40"/>
    <w:rsid w:val="00535068"/>
    <w:rsid w:val="005357EB"/>
    <w:rsid w:val="005417F6"/>
    <w:rsid w:val="00543BE9"/>
    <w:rsid w:val="00544561"/>
    <w:rsid w:val="005447D6"/>
    <w:rsid w:val="00545B7F"/>
    <w:rsid w:val="0055043E"/>
    <w:rsid w:val="005529C2"/>
    <w:rsid w:val="00571D50"/>
    <w:rsid w:val="00573830"/>
    <w:rsid w:val="00584E4B"/>
    <w:rsid w:val="00591177"/>
    <w:rsid w:val="005A5E1F"/>
    <w:rsid w:val="005A65C3"/>
    <w:rsid w:val="005B4344"/>
    <w:rsid w:val="005B7FFB"/>
    <w:rsid w:val="005C07F5"/>
    <w:rsid w:val="005C490D"/>
    <w:rsid w:val="005D2305"/>
    <w:rsid w:val="005E019D"/>
    <w:rsid w:val="005E15FD"/>
    <w:rsid w:val="005E6923"/>
    <w:rsid w:val="005E7148"/>
    <w:rsid w:val="005F233E"/>
    <w:rsid w:val="005F2648"/>
    <w:rsid w:val="00610E34"/>
    <w:rsid w:val="00611353"/>
    <w:rsid w:val="00611D4D"/>
    <w:rsid w:val="0061293C"/>
    <w:rsid w:val="006133AF"/>
    <w:rsid w:val="0062517A"/>
    <w:rsid w:val="00640159"/>
    <w:rsid w:val="00640AE5"/>
    <w:rsid w:val="00645ED0"/>
    <w:rsid w:val="00647F39"/>
    <w:rsid w:val="00650914"/>
    <w:rsid w:val="00665CC7"/>
    <w:rsid w:val="00665D66"/>
    <w:rsid w:val="0067384C"/>
    <w:rsid w:val="0068029A"/>
    <w:rsid w:val="00685DD3"/>
    <w:rsid w:val="00691A5E"/>
    <w:rsid w:val="00693D3F"/>
    <w:rsid w:val="0069408A"/>
    <w:rsid w:val="006A0E4A"/>
    <w:rsid w:val="006A2CCA"/>
    <w:rsid w:val="006B475E"/>
    <w:rsid w:val="006C0B9E"/>
    <w:rsid w:val="006C7A38"/>
    <w:rsid w:val="006C7AD5"/>
    <w:rsid w:val="006D1E9B"/>
    <w:rsid w:val="006D2AA5"/>
    <w:rsid w:val="006D2AB2"/>
    <w:rsid w:val="006E06D4"/>
    <w:rsid w:val="006E3B6A"/>
    <w:rsid w:val="006E5B53"/>
    <w:rsid w:val="006E6A0A"/>
    <w:rsid w:val="006F0F33"/>
    <w:rsid w:val="006F2FDA"/>
    <w:rsid w:val="006F594D"/>
    <w:rsid w:val="0070139F"/>
    <w:rsid w:val="00703A3E"/>
    <w:rsid w:val="00710210"/>
    <w:rsid w:val="007107F8"/>
    <w:rsid w:val="00732B4E"/>
    <w:rsid w:val="00741174"/>
    <w:rsid w:val="00757DB3"/>
    <w:rsid w:val="00761CEE"/>
    <w:rsid w:val="007651AD"/>
    <w:rsid w:val="00765255"/>
    <w:rsid w:val="007668C6"/>
    <w:rsid w:val="00775D55"/>
    <w:rsid w:val="00796FF8"/>
    <w:rsid w:val="007A2CC2"/>
    <w:rsid w:val="007B1B52"/>
    <w:rsid w:val="007B2BA6"/>
    <w:rsid w:val="007C1730"/>
    <w:rsid w:val="007C18AE"/>
    <w:rsid w:val="007C50D0"/>
    <w:rsid w:val="007D4FBD"/>
    <w:rsid w:val="007D599D"/>
    <w:rsid w:val="007D7920"/>
    <w:rsid w:val="007E2F54"/>
    <w:rsid w:val="007E7819"/>
    <w:rsid w:val="007F5108"/>
    <w:rsid w:val="0081609A"/>
    <w:rsid w:val="00820F76"/>
    <w:rsid w:val="008218EC"/>
    <w:rsid w:val="008240D3"/>
    <w:rsid w:val="008279CC"/>
    <w:rsid w:val="00831EF8"/>
    <w:rsid w:val="00835E70"/>
    <w:rsid w:val="00836862"/>
    <w:rsid w:val="00845DAE"/>
    <w:rsid w:val="008473F2"/>
    <w:rsid w:val="00855139"/>
    <w:rsid w:val="00857DF0"/>
    <w:rsid w:val="008652AD"/>
    <w:rsid w:val="00886A0D"/>
    <w:rsid w:val="00891A67"/>
    <w:rsid w:val="008925A3"/>
    <w:rsid w:val="008964F2"/>
    <w:rsid w:val="008A0693"/>
    <w:rsid w:val="008A11FE"/>
    <w:rsid w:val="008B0521"/>
    <w:rsid w:val="008B0D5A"/>
    <w:rsid w:val="008C1B49"/>
    <w:rsid w:val="008C2009"/>
    <w:rsid w:val="008D4C7C"/>
    <w:rsid w:val="008D6777"/>
    <w:rsid w:val="008E10DA"/>
    <w:rsid w:val="008E673C"/>
    <w:rsid w:val="008E6DDE"/>
    <w:rsid w:val="008E761B"/>
    <w:rsid w:val="008F0A19"/>
    <w:rsid w:val="008F1C9A"/>
    <w:rsid w:val="008F4022"/>
    <w:rsid w:val="008F46E7"/>
    <w:rsid w:val="008F5915"/>
    <w:rsid w:val="008F6829"/>
    <w:rsid w:val="00902072"/>
    <w:rsid w:val="0090661E"/>
    <w:rsid w:val="00906F24"/>
    <w:rsid w:val="00917BF4"/>
    <w:rsid w:val="0092666A"/>
    <w:rsid w:val="00936FF2"/>
    <w:rsid w:val="009376AD"/>
    <w:rsid w:val="0094120F"/>
    <w:rsid w:val="009422E3"/>
    <w:rsid w:val="00943288"/>
    <w:rsid w:val="009467D6"/>
    <w:rsid w:val="009525F4"/>
    <w:rsid w:val="009531F1"/>
    <w:rsid w:val="00953745"/>
    <w:rsid w:val="00955BEB"/>
    <w:rsid w:val="009668E1"/>
    <w:rsid w:val="00966AAE"/>
    <w:rsid w:val="00967016"/>
    <w:rsid w:val="009734D1"/>
    <w:rsid w:val="00975960"/>
    <w:rsid w:val="00975EFA"/>
    <w:rsid w:val="0098171C"/>
    <w:rsid w:val="00984205"/>
    <w:rsid w:val="00986E25"/>
    <w:rsid w:val="009916BE"/>
    <w:rsid w:val="009918E0"/>
    <w:rsid w:val="009A077E"/>
    <w:rsid w:val="009A1150"/>
    <w:rsid w:val="009A79F9"/>
    <w:rsid w:val="009C1032"/>
    <w:rsid w:val="009D0661"/>
    <w:rsid w:val="009D1468"/>
    <w:rsid w:val="009D634A"/>
    <w:rsid w:val="009D7EF7"/>
    <w:rsid w:val="009E5B77"/>
    <w:rsid w:val="009F715D"/>
    <w:rsid w:val="009F7CA0"/>
    <w:rsid w:val="00A00DC9"/>
    <w:rsid w:val="00A03645"/>
    <w:rsid w:val="00A03736"/>
    <w:rsid w:val="00A05572"/>
    <w:rsid w:val="00A055B8"/>
    <w:rsid w:val="00A25881"/>
    <w:rsid w:val="00A367DA"/>
    <w:rsid w:val="00A423FB"/>
    <w:rsid w:val="00A45CBB"/>
    <w:rsid w:val="00A46975"/>
    <w:rsid w:val="00A52204"/>
    <w:rsid w:val="00A6031A"/>
    <w:rsid w:val="00A679A6"/>
    <w:rsid w:val="00A67CF9"/>
    <w:rsid w:val="00A70B06"/>
    <w:rsid w:val="00A720CF"/>
    <w:rsid w:val="00A9139E"/>
    <w:rsid w:val="00AA39FC"/>
    <w:rsid w:val="00AB0EC7"/>
    <w:rsid w:val="00AB1F2C"/>
    <w:rsid w:val="00AB2A85"/>
    <w:rsid w:val="00AB72C1"/>
    <w:rsid w:val="00AB7E03"/>
    <w:rsid w:val="00AD44C7"/>
    <w:rsid w:val="00AD63F2"/>
    <w:rsid w:val="00AD79E6"/>
    <w:rsid w:val="00AE00B2"/>
    <w:rsid w:val="00AE0139"/>
    <w:rsid w:val="00AE1AE2"/>
    <w:rsid w:val="00AF1B6C"/>
    <w:rsid w:val="00AF4E34"/>
    <w:rsid w:val="00B057C6"/>
    <w:rsid w:val="00B140F7"/>
    <w:rsid w:val="00B24C17"/>
    <w:rsid w:val="00B2677A"/>
    <w:rsid w:val="00B30DF2"/>
    <w:rsid w:val="00B330A6"/>
    <w:rsid w:val="00B40887"/>
    <w:rsid w:val="00B43192"/>
    <w:rsid w:val="00B642C5"/>
    <w:rsid w:val="00B65B7A"/>
    <w:rsid w:val="00BA2ADE"/>
    <w:rsid w:val="00BA3F0A"/>
    <w:rsid w:val="00BB2BF2"/>
    <w:rsid w:val="00BB63FE"/>
    <w:rsid w:val="00BB7CC8"/>
    <w:rsid w:val="00BC30F3"/>
    <w:rsid w:val="00BC46CA"/>
    <w:rsid w:val="00BC6199"/>
    <w:rsid w:val="00BC6A3D"/>
    <w:rsid w:val="00BD3DC4"/>
    <w:rsid w:val="00BD60AB"/>
    <w:rsid w:val="00BD6569"/>
    <w:rsid w:val="00BD7B69"/>
    <w:rsid w:val="00BE6873"/>
    <w:rsid w:val="00BF39F0"/>
    <w:rsid w:val="00BF3E3E"/>
    <w:rsid w:val="00BF54E7"/>
    <w:rsid w:val="00BF67BC"/>
    <w:rsid w:val="00BF6911"/>
    <w:rsid w:val="00C01FC9"/>
    <w:rsid w:val="00C05055"/>
    <w:rsid w:val="00C060C5"/>
    <w:rsid w:val="00C21591"/>
    <w:rsid w:val="00C30976"/>
    <w:rsid w:val="00C30CC0"/>
    <w:rsid w:val="00C31912"/>
    <w:rsid w:val="00C3655C"/>
    <w:rsid w:val="00C4442E"/>
    <w:rsid w:val="00C53CFD"/>
    <w:rsid w:val="00C57921"/>
    <w:rsid w:val="00C60F29"/>
    <w:rsid w:val="00C65EBA"/>
    <w:rsid w:val="00C700CB"/>
    <w:rsid w:val="00C725C4"/>
    <w:rsid w:val="00C72F1E"/>
    <w:rsid w:val="00C83A98"/>
    <w:rsid w:val="00C94409"/>
    <w:rsid w:val="00CA228D"/>
    <w:rsid w:val="00CA3DF1"/>
    <w:rsid w:val="00CA6172"/>
    <w:rsid w:val="00CA6BFB"/>
    <w:rsid w:val="00CB7E95"/>
    <w:rsid w:val="00CC0C68"/>
    <w:rsid w:val="00CD7819"/>
    <w:rsid w:val="00CF242C"/>
    <w:rsid w:val="00CF437C"/>
    <w:rsid w:val="00CF639A"/>
    <w:rsid w:val="00CF6523"/>
    <w:rsid w:val="00CF6864"/>
    <w:rsid w:val="00D03193"/>
    <w:rsid w:val="00D03195"/>
    <w:rsid w:val="00D031DB"/>
    <w:rsid w:val="00D06C1E"/>
    <w:rsid w:val="00D122E5"/>
    <w:rsid w:val="00D14625"/>
    <w:rsid w:val="00D15BD4"/>
    <w:rsid w:val="00D2102B"/>
    <w:rsid w:val="00D2183F"/>
    <w:rsid w:val="00D264FA"/>
    <w:rsid w:val="00D3204B"/>
    <w:rsid w:val="00D34191"/>
    <w:rsid w:val="00D40D90"/>
    <w:rsid w:val="00D4143F"/>
    <w:rsid w:val="00D41C66"/>
    <w:rsid w:val="00D4773F"/>
    <w:rsid w:val="00D56F1D"/>
    <w:rsid w:val="00D62A64"/>
    <w:rsid w:val="00D63A30"/>
    <w:rsid w:val="00D65907"/>
    <w:rsid w:val="00D735EF"/>
    <w:rsid w:val="00D76D7C"/>
    <w:rsid w:val="00D82907"/>
    <w:rsid w:val="00D82959"/>
    <w:rsid w:val="00D866ED"/>
    <w:rsid w:val="00D91E32"/>
    <w:rsid w:val="00D9204E"/>
    <w:rsid w:val="00D9494B"/>
    <w:rsid w:val="00D97FBF"/>
    <w:rsid w:val="00DB07CA"/>
    <w:rsid w:val="00DB1D1E"/>
    <w:rsid w:val="00DB7ADD"/>
    <w:rsid w:val="00DC082C"/>
    <w:rsid w:val="00DC12E8"/>
    <w:rsid w:val="00DC306B"/>
    <w:rsid w:val="00DC7087"/>
    <w:rsid w:val="00DE2D5C"/>
    <w:rsid w:val="00DF46F0"/>
    <w:rsid w:val="00E0146E"/>
    <w:rsid w:val="00E11038"/>
    <w:rsid w:val="00E16323"/>
    <w:rsid w:val="00E30DEC"/>
    <w:rsid w:val="00E512C8"/>
    <w:rsid w:val="00E51CE0"/>
    <w:rsid w:val="00E60B0F"/>
    <w:rsid w:val="00E65D96"/>
    <w:rsid w:val="00E67570"/>
    <w:rsid w:val="00E676AD"/>
    <w:rsid w:val="00E700F5"/>
    <w:rsid w:val="00E77525"/>
    <w:rsid w:val="00E77B50"/>
    <w:rsid w:val="00E8001E"/>
    <w:rsid w:val="00E82641"/>
    <w:rsid w:val="00E82AAC"/>
    <w:rsid w:val="00E92648"/>
    <w:rsid w:val="00EA5D2E"/>
    <w:rsid w:val="00EB07A1"/>
    <w:rsid w:val="00EB1D99"/>
    <w:rsid w:val="00EB5C03"/>
    <w:rsid w:val="00EC2369"/>
    <w:rsid w:val="00EC38C8"/>
    <w:rsid w:val="00EC43FE"/>
    <w:rsid w:val="00EC450E"/>
    <w:rsid w:val="00ED3DC1"/>
    <w:rsid w:val="00ED4A60"/>
    <w:rsid w:val="00ED773B"/>
    <w:rsid w:val="00EE30CF"/>
    <w:rsid w:val="00EE5591"/>
    <w:rsid w:val="00EF48A9"/>
    <w:rsid w:val="00EF6109"/>
    <w:rsid w:val="00F003BD"/>
    <w:rsid w:val="00F102B5"/>
    <w:rsid w:val="00F10C27"/>
    <w:rsid w:val="00F11D9B"/>
    <w:rsid w:val="00F12A11"/>
    <w:rsid w:val="00F17B29"/>
    <w:rsid w:val="00F21A82"/>
    <w:rsid w:val="00F23AD6"/>
    <w:rsid w:val="00F264AD"/>
    <w:rsid w:val="00F52D0B"/>
    <w:rsid w:val="00F62151"/>
    <w:rsid w:val="00F7156C"/>
    <w:rsid w:val="00F7408E"/>
    <w:rsid w:val="00F74F51"/>
    <w:rsid w:val="00F7627B"/>
    <w:rsid w:val="00F90BD7"/>
    <w:rsid w:val="00F93008"/>
    <w:rsid w:val="00F9361E"/>
    <w:rsid w:val="00F94C1C"/>
    <w:rsid w:val="00F966FD"/>
    <w:rsid w:val="00FC0E6E"/>
    <w:rsid w:val="00FD516D"/>
    <w:rsid w:val="00FE3D35"/>
    <w:rsid w:val="00FE6C0E"/>
    <w:rsid w:val="00FE7F66"/>
    <w:rsid w:val="00FF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9A47E3E-2A42-4279-A698-A38E06DB1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156C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Title">
    <w:name w:val="ConsTitle"/>
    <w:rsid w:val="00F7156C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32"/>
      <w:szCs w:val="32"/>
    </w:rPr>
  </w:style>
  <w:style w:type="paragraph" w:styleId="a3">
    <w:name w:val="Название"/>
    <w:basedOn w:val="a"/>
    <w:link w:val="a4"/>
    <w:qFormat/>
    <w:rsid w:val="00F7156C"/>
    <w:pPr>
      <w:jc w:val="center"/>
    </w:pPr>
    <w:rPr>
      <w:b/>
      <w:caps/>
      <w:color w:val="0000FF"/>
      <w:sz w:val="28"/>
    </w:rPr>
  </w:style>
  <w:style w:type="character" w:customStyle="1" w:styleId="a4">
    <w:name w:val="Название Знак"/>
    <w:link w:val="a3"/>
    <w:rsid w:val="00F7156C"/>
    <w:rPr>
      <w:b/>
      <w:caps/>
      <w:color w:val="0000FF"/>
      <w:sz w:val="28"/>
      <w:szCs w:val="24"/>
      <w:lang w:val="ru-RU" w:eastAsia="ru-RU" w:bidi="ar-SA"/>
    </w:rPr>
  </w:style>
  <w:style w:type="paragraph" w:customStyle="1" w:styleId="a5">
    <w:name w:val="Статьи закона"/>
    <w:basedOn w:val="a"/>
    <w:autoRedefine/>
    <w:rsid w:val="00F7156C"/>
    <w:pPr>
      <w:jc w:val="center"/>
    </w:pPr>
  </w:style>
  <w:style w:type="paragraph" w:styleId="a6">
    <w:name w:val="Balloon Text"/>
    <w:basedOn w:val="a"/>
    <w:link w:val="a7"/>
    <w:rsid w:val="0037617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376175"/>
    <w:rPr>
      <w:rFonts w:ascii="Segoe UI" w:hAnsi="Segoe UI" w:cs="Segoe UI"/>
      <w:sz w:val="18"/>
      <w:szCs w:val="18"/>
    </w:rPr>
  </w:style>
  <w:style w:type="paragraph" w:customStyle="1" w:styleId="ConsNormal">
    <w:name w:val="ConsNormal"/>
    <w:rsid w:val="009525F4"/>
    <w:pPr>
      <w:widowControl w:val="0"/>
      <w:suppressAutoHyphens/>
      <w:autoSpaceDE w:val="0"/>
      <w:ind w:right="19772" w:firstLine="720"/>
    </w:pPr>
    <w:rPr>
      <w:rFonts w:ascii="Arial" w:eastAsia="Arial" w:hAnsi="Arial" w:cs="Arial"/>
      <w:sz w:val="40"/>
      <w:szCs w:val="40"/>
      <w:lang w:eastAsia="ar-SA"/>
    </w:rPr>
  </w:style>
  <w:style w:type="paragraph" w:styleId="a8">
    <w:name w:val="No Spacing"/>
    <w:uiPriority w:val="1"/>
    <w:qFormat/>
    <w:rsid w:val="009525F4"/>
    <w:pPr>
      <w:suppressAutoHyphens/>
    </w:pPr>
    <w:rPr>
      <w:sz w:val="24"/>
      <w:szCs w:val="24"/>
      <w:lang w:eastAsia="ar-SA"/>
    </w:rPr>
  </w:style>
  <w:style w:type="paragraph" w:customStyle="1" w:styleId="ConsPlusNormal">
    <w:name w:val="ConsPlusNormal"/>
    <w:rsid w:val="001A4F76"/>
    <w:pPr>
      <w:autoSpaceDE w:val="0"/>
      <w:autoSpaceDN w:val="0"/>
      <w:adjustRightInd w:val="0"/>
      <w:ind w:firstLine="720"/>
    </w:pPr>
    <w:rPr>
      <w:sz w:val="24"/>
      <w:szCs w:val="24"/>
    </w:rPr>
  </w:style>
  <w:style w:type="character" w:styleId="a9">
    <w:name w:val="Hyperlink"/>
    <w:uiPriority w:val="99"/>
    <w:unhideWhenUsed/>
    <w:rsid w:val="006E6A0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5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D4CB3-B1C4-4305-A549-43BFCEC87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2239</Words>
  <Characters>12768</Characters>
  <Application>Microsoft Office Word</Application>
  <DocSecurity>0</DocSecurity>
  <Lines>106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>ПРОЕКТ</vt:lpstr>
      <vt:lpstr>РОССИЙСКАЯ ФЕДЕРАЦИЯ</vt:lpstr>
      <vt:lpstr>СОБРАНИЕ ДЕПУТАТОВ КРАСНОВСКОГО СЕЛЬСКОГО ПОСЕЛЕНИЯ</vt:lpstr>
      <vt:lpstr>РЕШЕНИЕ</vt:lpstr>
      <vt:lpstr/>
    </vt:vector>
  </TitlesOfParts>
  <Company/>
  <LinksUpToDate>false</LinksUpToDate>
  <CharactersWithSpaces>14978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Бадаев</dc:creator>
  <cp:keywords/>
  <dc:description/>
  <cp:lastModifiedBy>Pai Pinky</cp:lastModifiedBy>
  <cp:revision>2</cp:revision>
  <cp:lastPrinted>2023-12-19T11:41:00Z</cp:lastPrinted>
  <dcterms:created xsi:type="dcterms:W3CDTF">2025-07-20T20:45:00Z</dcterms:created>
  <dcterms:modified xsi:type="dcterms:W3CDTF">2025-07-20T20:45:00Z</dcterms:modified>
</cp:coreProperties>
</file>