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C7CB6" w:rsidRDefault="00AC7CB6" w:rsidP="00BB0151">
      <w:pPr>
        <w:pStyle w:val="a3"/>
        <w:rPr>
          <w:b w:val="0"/>
          <w:color w:val="auto"/>
          <w:szCs w:val="28"/>
        </w:rPr>
      </w:pPr>
    </w:p>
    <w:p w:rsidR="00BB0151" w:rsidRPr="00943C7B" w:rsidRDefault="00BF619D" w:rsidP="00BB0151">
      <w:pPr>
        <w:pStyle w:val="a3"/>
        <w:rPr>
          <w:b w:val="0"/>
          <w:color w:val="auto"/>
          <w:szCs w:val="28"/>
        </w:rPr>
      </w:pPr>
      <w:r w:rsidRPr="00943C7B">
        <w:rPr>
          <w:b w:val="0"/>
          <w:color w:val="auto"/>
          <w:szCs w:val="28"/>
        </w:rPr>
        <w:t>РОССИЙСКАЯ ФЕДЕРАЦИЯ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РОСТОВСКАЯ ОБЛАСТЬ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ТАРАСОВСКИЙ РАЙОН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МУНИЦИПАЛЬНОЕ ОБРАЗОВАНИЕ</w:t>
      </w:r>
    </w:p>
    <w:p w:rsidR="00BF619D" w:rsidRPr="00943C7B" w:rsidRDefault="00814BA1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</w:t>
      </w:r>
      <w:r w:rsidR="00BF619D" w:rsidRPr="00943C7B">
        <w:rPr>
          <w:sz w:val="28"/>
          <w:szCs w:val="28"/>
        </w:rPr>
        <w:t xml:space="preserve"> СЕЛЬСКОЕ ПОСЕЛЕНИЕ»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Pr="00943C7B" w:rsidRDefault="00814BA1" w:rsidP="00BF619D">
      <w:pPr>
        <w:jc w:val="center"/>
        <w:rPr>
          <w:sz w:val="28"/>
          <w:szCs w:val="28"/>
        </w:rPr>
      </w:pPr>
      <w:r>
        <w:rPr>
          <w:sz w:val="28"/>
          <w:szCs w:val="28"/>
        </w:rPr>
        <w:t>СОБРАНИЕ ДЕПУТАТОВ КРАСНОВСКОГО</w:t>
      </w:r>
      <w:r w:rsidR="00BF619D" w:rsidRPr="00943C7B">
        <w:rPr>
          <w:sz w:val="28"/>
          <w:szCs w:val="28"/>
        </w:rPr>
        <w:t xml:space="preserve"> СЕЛЬСКОГО ПОСЕЛЕНИЯ</w:t>
      </w:r>
    </w:p>
    <w:p w:rsidR="00BF619D" w:rsidRPr="00943C7B" w:rsidRDefault="00BF619D" w:rsidP="00BF619D">
      <w:pPr>
        <w:jc w:val="center"/>
        <w:rPr>
          <w:sz w:val="28"/>
          <w:szCs w:val="28"/>
        </w:rPr>
      </w:pPr>
    </w:p>
    <w:p w:rsidR="00BF619D" w:rsidRPr="00943C7B" w:rsidRDefault="00BF619D" w:rsidP="00BF619D">
      <w:pPr>
        <w:jc w:val="center"/>
        <w:rPr>
          <w:sz w:val="28"/>
          <w:szCs w:val="28"/>
        </w:rPr>
      </w:pPr>
      <w:r w:rsidRPr="00943C7B">
        <w:rPr>
          <w:sz w:val="28"/>
          <w:szCs w:val="28"/>
        </w:rPr>
        <w:t>РЕШЕНИЕ</w:t>
      </w:r>
    </w:p>
    <w:p w:rsidR="00814BA1" w:rsidRDefault="00814BA1" w:rsidP="00410483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решение Собрания депутатов Красновского </w:t>
      </w:r>
    </w:p>
    <w:p w:rsidR="00410483" w:rsidRPr="004A1BFC" w:rsidRDefault="00814BA1" w:rsidP="00410483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  <w:r>
        <w:rPr>
          <w:sz w:val="28"/>
          <w:szCs w:val="28"/>
        </w:rPr>
        <w:t>сельского поселения от 14.11.2017 № 58</w:t>
      </w:r>
      <w:r w:rsidR="00AC7CB6">
        <w:rPr>
          <w:sz w:val="28"/>
          <w:szCs w:val="28"/>
        </w:rPr>
        <w:t xml:space="preserve"> </w:t>
      </w:r>
      <w:r w:rsidR="00410483" w:rsidRPr="00BA255F">
        <w:rPr>
          <w:color w:val="000000"/>
          <w:spacing w:val="-7"/>
          <w:sz w:val="28"/>
          <w:szCs w:val="28"/>
        </w:rPr>
        <w:t>«</w:t>
      </w:r>
      <w:r w:rsidR="00410483">
        <w:rPr>
          <w:color w:val="000000"/>
          <w:spacing w:val="-7"/>
          <w:sz w:val="28"/>
          <w:szCs w:val="28"/>
        </w:rPr>
        <w:t>О налоге на имущество физических лиц</w:t>
      </w:r>
      <w:r w:rsidR="00410483" w:rsidRPr="00BA255F">
        <w:rPr>
          <w:color w:val="000000"/>
          <w:spacing w:val="-7"/>
          <w:sz w:val="28"/>
          <w:szCs w:val="28"/>
        </w:rPr>
        <w:t>»</w:t>
      </w:r>
    </w:p>
    <w:p w:rsidR="00F6353D" w:rsidRPr="00943C7B" w:rsidRDefault="00F6353D">
      <w:pPr>
        <w:shd w:val="clear" w:color="auto" w:fill="FFFFFF"/>
        <w:tabs>
          <w:tab w:val="left" w:pos="6005"/>
          <w:tab w:val="left" w:leader="underscore" w:pos="8117"/>
        </w:tabs>
        <w:ind w:left="5"/>
        <w:rPr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387"/>
        <w:gridCol w:w="4333"/>
      </w:tblGrid>
      <w:tr w:rsidR="00553FDE" w:rsidRPr="00943C7B" w:rsidTr="00A53CB8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5387" w:type="dxa"/>
          </w:tcPr>
          <w:p w:rsidR="00553FDE" w:rsidRPr="00943C7B" w:rsidRDefault="00553FDE" w:rsidP="00553FDE">
            <w:pPr>
              <w:tabs>
                <w:tab w:val="left" w:pos="2520"/>
              </w:tabs>
              <w:spacing w:line="216" w:lineRule="auto"/>
              <w:ind w:firstLine="792"/>
              <w:jc w:val="both"/>
              <w:rPr>
                <w:sz w:val="28"/>
                <w:szCs w:val="28"/>
              </w:rPr>
            </w:pPr>
            <w:r w:rsidRPr="00943C7B">
              <w:rPr>
                <w:sz w:val="28"/>
                <w:szCs w:val="28"/>
              </w:rPr>
              <w:t xml:space="preserve">Принято </w:t>
            </w:r>
          </w:p>
          <w:p w:rsidR="00553FDE" w:rsidRPr="00943C7B" w:rsidRDefault="00553FDE" w:rsidP="00553FDE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 w:rsidRPr="00943C7B">
              <w:rPr>
                <w:sz w:val="28"/>
                <w:szCs w:val="28"/>
              </w:rPr>
              <w:t>Собранием депут</w:t>
            </w:r>
            <w:r w:rsidRPr="00943C7B">
              <w:rPr>
                <w:sz w:val="28"/>
                <w:szCs w:val="28"/>
              </w:rPr>
              <w:t>а</w:t>
            </w:r>
            <w:r w:rsidRPr="00943C7B">
              <w:rPr>
                <w:sz w:val="28"/>
                <w:szCs w:val="28"/>
              </w:rPr>
              <w:t>тов</w:t>
            </w:r>
          </w:p>
        </w:tc>
        <w:tc>
          <w:tcPr>
            <w:tcW w:w="4333" w:type="dxa"/>
            <w:vAlign w:val="bottom"/>
          </w:tcPr>
          <w:p w:rsidR="00553FDE" w:rsidRPr="00943C7B" w:rsidRDefault="00410483" w:rsidP="00AC7CB6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AC7CB6">
              <w:rPr>
                <w:sz w:val="28"/>
                <w:szCs w:val="28"/>
              </w:rPr>
              <w:t>14 ноября</w:t>
            </w:r>
            <w:r w:rsidR="004D71A8">
              <w:rPr>
                <w:sz w:val="28"/>
                <w:szCs w:val="28"/>
              </w:rPr>
              <w:t xml:space="preserve"> </w:t>
            </w:r>
            <w:r w:rsidR="004D71A8" w:rsidRPr="00943C7B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  <w:r w:rsidR="004D71A8">
              <w:rPr>
                <w:sz w:val="28"/>
                <w:szCs w:val="28"/>
              </w:rPr>
              <w:t xml:space="preserve"> </w:t>
            </w:r>
            <w:r w:rsidR="004D71A8" w:rsidRPr="00943C7B">
              <w:rPr>
                <w:sz w:val="28"/>
                <w:szCs w:val="28"/>
              </w:rPr>
              <w:t>года</w:t>
            </w:r>
          </w:p>
        </w:tc>
      </w:tr>
    </w:tbl>
    <w:p w:rsidR="00AC7CB6" w:rsidRDefault="00AC7CB6" w:rsidP="000E4DC6">
      <w:pPr>
        <w:ind w:firstLine="720"/>
        <w:jc w:val="both"/>
        <w:rPr>
          <w:color w:val="212121"/>
          <w:sz w:val="28"/>
          <w:szCs w:val="28"/>
        </w:rPr>
      </w:pPr>
    </w:p>
    <w:p w:rsidR="00A53CB8" w:rsidRDefault="000B0A6C" w:rsidP="000E4DC6">
      <w:pPr>
        <w:ind w:firstLine="720"/>
        <w:jc w:val="both"/>
        <w:rPr>
          <w:sz w:val="28"/>
          <w:szCs w:val="28"/>
        </w:rPr>
      </w:pPr>
      <w:r w:rsidRPr="00691D12">
        <w:rPr>
          <w:color w:val="212121"/>
          <w:sz w:val="28"/>
          <w:szCs w:val="28"/>
        </w:rPr>
        <w:t>В связи с изменениями, внесенными Федеральным законом от 12.07.2024 №176-ФЗ «</w:t>
      </w:r>
      <w:r w:rsidRPr="00691D12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Федерации", руководствуясь Уставом муниципального образования «</w:t>
      </w:r>
      <w:r>
        <w:rPr>
          <w:sz w:val="28"/>
          <w:szCs w:val="28"/>
        </w:rPr>
        <w:t>Красновское</w:t>
      </w:r>
      <w:r w:rsidRPr="00691D12">
        <w:rPr>
          <w:sz w:val="28"/>
          <w:szCs w:val="28"/>
        </w:rPr>
        <w:t xml:space="preserve"> сельское поселение», Собрание депутатов </w:t>
      </w:r>
      <w:r>
        <w:rPr>
          <w:sz w:val="28"/>
          <w:szCs w:val="28"/>
        </w:rPr>
        <w:t>Красновского</w:t>
      </w:r>
      <w:r w:rsidR="00A53CB8">
        <w:rPr>
          <w:sz w:val="28"/>
          <w:szCs w:val="28"/>
        </w:rPr>
        <w:t xml:space="preserve"> сельского поселения</w:t>
      </w:r>
    </w:p>
    <w:p w:rsidR="00A53CB8" w:rsidRPr="00691D12" w:rsidRDefault="00A53CB8" w:rsidP="000E4DC6">
      <w:pPr>
        <w:ind w:firstLine="720"/>
        <w:jc w:val="both"/>
        <w:rPr>
          <w:sz w:val="28"/>
          <w:szCs w:val="28"/>
        </w:rPr>
      </w:pPr>
    </w:p>
    <w:p w:rsidR="004A1BFC" w:rsidRDefault="00B67CD1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943C7B">
        <w:rPr>
          <w:rFonts w:ascii="Times New Roman" w:hAnsi="Times New Roman" w:cs="Times New Roman"/>
          <w:sz w:val="28"/>
          <w:szCs w:val="28"/>
        </w:rPr>
        <w:t>РЕШИЛО:</w:t>
      </w:r>
    </w:p>
    <w:p w:rsidR="00AC7CB6" w:rsidRDefault="00AC7CB6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0B0A6C" w:rsidRDefault="000B0A6C" w:rsidP="00AC7CB6">
      <w:pPr>
        <w:ind w:firstLine="540"/>
        <w:jc w:val="both"/>
        <w:rPr>
          <w:sz w:val="28"/>
          <w:szCs w:val="28"/>
        </w:rPr>
      </w:pPr>
      <w:r w:rsidRPr="00943C7B">
        <w:rPr>
          <w:sz w:val="28"/>
          <w:szCs w:val="28"/>
        </w:rPr>
        <w:t>1. В</w:t>
      </w:r>
      <w:r>
        <w:rPr>
          <w:sz w:val="28"/>
          <w:szCs w:val="28"/>
        </w:rPr>
        <w:t>нести в решение Собрания депутатов</w:t>
      </w:r>
      <w:r w:rsidRPr="00943C7B">
        <w:rPr>
          <w:sz w:val="28"/>
          <w:szCs w:val="28"/>
        </w:rPr>
        <w:t xml:space="preserve"> </w:t>
      </w:r>
      <w:r w:rsidR="00552DFB">
        <w:rPr>
          <w:sz w:val="28"/>
          <w:szCs w:val="28"/>
        </w:rPr>
        <w:t>Красновского</w:t>
      </w:r>
      <w:r w:rsidRPr="00943C7B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от </w:t>
      </w:r>
      <w:r w:rsidR="00552DFB">
        <w:rPr>
          <w:sz w:val="28"/>
          <w:szCs w:val="28"/>
        </w:rPr>
        <w:t>14</w:t>
      </w:r>
      <w:r>
        <w:rPr>
          <w:sz w:val="28"/>
          <w:szCs w:val="28"/>
        </w:rPr>
        <w:t>.11.20</w:t>
      </w:r>
      <w:r w:rsidR="00552DFB">
        <w:rPr>
          <w:sz w:val="28"/>
          <w:szCs w:val="28"/>
        </w:rPr>
        <w:t>17</w:t>
      </w:r>
      <w:r>
        <w:rPr>
          <w:sz w:val="28"/>
          <w:szCs w:val="28"/>
        </w:rPr>
        <w:t xml:space="preserve"> №</w:t>
      </w:r>
      <w:r w:rsidR="00552DFB">
        <w:rPr>
          <w:sz w:val="28"/>
          <w:szCs w:val="28"/>
        </w:rPr>
        <w:t xml:space="preserve"> 58</w:t>
      </w:r>
      <w:r w:rsidRPr="00943C7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</w:t>
      </w:r>
      <w:r w:rsidRPr="00943C7B">
        <w:rPr>
          <w:sz w:val="28"/>
          <w:szCs w:val="28"/>
        </w:rPr>
        <w:t>налог</w:t>
      </w:r>
      <w:r>
        <w:rPr>
          <w:sz w:val="28"/>
          <w:szCs w:val="28"/>
        </w:rPr>
        <w:t>е на имущество физических лиц»</w:t>
      </w:r>
      <w:r w:rsidR="005211C7">
        <w:rPr>
          <w:sz w:val="28"/>
          <w:szCs w:val="28"/>
        </w:rPr>
        <w:t xml:space="preserve"> следующие изменения</w:t>
      </w:r>
      <w:r>
        <w:rPr>
          <w:sz w:val="28"/>
          <w:szCs w:val="28"/>
        </w:rPr>
        <w:t>:</w:t>
      </w:r>
    </w:p>
    <w:p w:rsidR="000B0A6C" w:rsidRPr="00253DE7" w:rsidRDefault="000B0A6C" w:rsidP="00AC7CB6">
      <w:pPr>
        <w:widowControl/>
        <w:numPr>
          <w:ilvl w:val="1"/>
          <w:numId w:val="30"/>
        </w:numPr>
        <w:shd w:val="clear" w:color="auto" w:fill="FFFFFF"/>
        <w:tabs>
          <w:tab w:val="left" w:pos="1134"/>
        </w:tabs>
        <w:autoSpaceDE/>
        <w:autoSpaceDN/>
        <w:adjustRightInd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в подпункте</w:t>
      </w:r>
      <w:r w:rsidRPr="00253DE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Pr="00253DE7">
        <w:rPr>
          <w:sz w:val="28"/>
          <w:szCs w:val="28"/>
        </w:rPr>
        <w:t xml:space="preserve"> пункта 2 решения </w:t>
      </w:r>
      <w:r>
        <w:rPr>
          <w:sz w:val="28"/>
          <w:szCs w:val="28"/>
        </w:rPr>
        <w:t>слова «</w:t>
      </w:r>
      <w:r w:rsidRPr="0072188B">
        <w:rPr>
          <w:sz w:val="28"/>
          <w:szCs w:val="28"/>
        </w:rPr>
        <w:t>а также в отношении объектов налогообложения, кадастровая стоимость каждого из которых превышает 300 миллионов рублей</w:t>
      </w:r>
      <w:r>
        <w:rPr>
          <w:sz w:val="28"/>
          <w:szCs w:val="28"/>
        </w:rPr>
        <w:t>»</w:t>
      </w:r>
      <w:r w:rsidRPr="0072188B">
        <w:rPr>
          <w:sz w:val="28"/>
          <w:szCs w:val="28"/>
        </w:rPr>
        <w:t xml:space="preserve"> </w:t>
      </w:r>
      <w:r>
        <w:rPr>
          <w:sz w:val="28"/>
          <w:szCs w:val="28"/>
        </w:rPr>
        <w:t>исключить.</w:t>
      </w:r>
    </w:p>
    <w:p w:rsidR="000B0A6C" w:rsidRDefault="000B0A6C" w:rsidP="00AC7CB6">
      <w:pPr>
        <w:widowControl/>
        <w:numPr>
          <w:ilvl w:val="1"/>
          <w:numId w:val="30"/>
        </w:numPr>
        <w:shd w:val="clear" w:color="auto" w:fill="FFFFFF"/>
        <w:autoSpaceDE/>
        <w:autoSpaceDN/>
        <w:adjustRightInd/>
        <w:ind w:left="0" w:right="1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пункт 2 дополнить подпунктом 5 следующего содержания:</w:t>
      </w:r>
    </w:p>
    <w:p w:rsidR="000B0A6C" w:rsidRDefault="000B0A6C" w:rsidP="00AC7CB6">
      <w:pPr>
        <w:shd w:val="clear" w:color="auto" w:fill="FFFFFF"/>
        <w:ind w:right="1" w:firstLine="540"/>
        <w:jc w:val="both"/>
        <w:rPr>
          <w:sz w:val="28"/>
          <w:szCs w:val="28"/>
        </w:rPr>
      </w:pPr>
      <w:bookmarkStart w:id="0" w:name="_Hlk181005904"/>
      <w:r w:rsidRPr="00253DE7">
        <w:rPr>
          <w:sz w:val="28"/>
          <w:szCs w:val="28"/>
        </w:rPr>
        <w:t>«</w:t>
      </w:r>
      <w:r>
        <w:rPr>
          <w:sz w:val="28"/>
          <w:szCs w:val="28"/>
        </w:rPr>
        <w:t>5</w:t>
      </w:r>
      <w:r w:rsidRPr="0072188B">
        <w:rPr>
          <w:sz w:val="28"/>
          <w:szCs w:val="28"/>
        </w:rPr>
        <w:t>) 2,5 процента в отношении объектов налогообложения, кадастровая стоимость каждого из которых превышает 300 миллионов рублей;</w:t>
      </w:r>
      <w:bookmarkEnd w:id="0"/>
      <w:r>
        <w:rPr>
          <w:sz w:val="28"/>
          <w:szCs w:val="28"/>
        </w:rPr>
        <w:t xml:space="preserve">». </w:t>
      </w:r>
    </w:p>
    <w:p w:rsidR="00A53CB8" w:rsidRDefault="000B0A6C" w:rsidP="00AC7CB6">
      <w:pPr>
        <w:pStyle w:val="ConsPlusNormal"/>
        <w:numPr>
          <w:ilvl w:val="1"/>
          <w:numId w:val="30"/>
        </w:numPr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7B6925">
        <w:rPr>
          <w:rFonts w:ascii="Times New Roman" w:hAnsi="Times New Roman"/>
          <w:sz w:val="28"/>
          <w:szCs w:val="28"/>
        </w:rPr>
        <w:t>Дополнить пункт 3 абзацем: «</w:t>
      </w:r>
      <w:bookmarkStart w:id="1" w:name="_Hlk181006060"/>
      <w:r w:rsidRPr="007B6925">
        <w:rPr>
          <w:rFonts w:ascii="Times New Roman" w:hAnsi="Times New Roman"/>
          <w:sz w:val="28"/>
          <w:szCs w:val="28"/>
        </w:rPr>
        <w:t>Налоговая льгота, предусмотренная пунктом 3 настоящего решения, не предоставляется в отношении объектов налогообложения, кадастровая стоимость каждого из которых превышает 300 миллионов рублей</w:t>
      </w:r>
      <w:bookmarkEnd w:id="1"/>
      <w:r w:rsidR="003F2A40">
        <w:rPr>
          <w:rFonts w:ascii="Times New Roman" w:hAnsi="Times New Roman"/>
          <w:sz w:val="28"/>
          <w:szCs w:val="28"/>
        </w:rPr>
        <w:t>;».</w:t>
      </w:r>
      <w:r w:rsidRPr="007B6925">
        <w:rPr>
          <w:rFonts w:ascii="Times New Roman" w:hAnsi="Times New Roman"/>
          <w:sz w:val="28"/>
          <w:szCs w:val="28"/>
        </w:rPr>
        <w:t xml:space="preserve"> </w:t>
      </w:r>
    </w:p>
    <w:p w:rsidR="00552DFB" w:rsidRDefault="00552DFB" w:rsidP="00A53CB8">
      <w:pPr>
        <w:ind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591CE3">
        <w:rPr>
          <w:sz w:val="28"/>
          <w:szCs w:val="28"/>
        </w:rPr>
        <w:t>Настоящее решение вступает в силу с 01.01.2025 года, но не ранее чем по истечении одного месяца со дня его официального опубликования</w:t>
      </w:r>
      <w:r>
        <w:rPr>
          <w:sz w:val="28"/>
          <w:szCs w:val="28"/>
        </w:rPr>
        <w:t>.</w:t>
      </w:r>
    </w:p>
    <w:p w:rsidR="00A53CB8" w:rsidRPr="00A53CB8" w:rsidRDefault="00A53CB8" w:rsidP="00A53CB8">
      <w:pPr>
        <w:ind w:firstLine="567"/>
        <w:jc w:val="both"/>
        <w:rPr>
          <w:sz w:val="28"/>
          <w:szCs w:val="28"/>
        </w:rPr>
      </w:pPr>
    </w:p>
    <w:p w:rsidR="000C2007" w:rsidRDefault="000C2007" w:rsidP="000C2007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5E2965" w:rsidRDefault="005E2965" w:rsidP="00A53CB8">
      <w:pPr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глава Красновского</w:t>
      </w:r>
      <w:r w:rsidR="000C2007">
        <w:rPr>
          <w:color w:val="000000"/>
          <w:spacing w:val="-7"/>
          <w:sz w:val="28"/>
          <w:szCs w:val="28"/>
        </w:rPr>
        <w:t xml:space="preserve"> сель</w:t>
      </w:r>
      <w:r>
        <w:rPr>
          <w:color w:val="000000"/>
          <w:spacing w:val="-7"/>
          <w:sz w:val="28"/>
          <w:szCs w:val="28"/>
        </w:rPr>
        <w:t>ского поселения</w:t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</w:r>
      <w:r>
        <w:rPr>
          <w:color w:val="000000"/>
          <w:spacing w:val="-7"/>
          <w:sz w:val="28"/>
          <w:szCs w:val="28"/>
        </w:rPr>
        <w:tab/>
        <w:t xml:space="preserve">              </w:t>
      </w:r>
      <w:r w:rsidR="00410483">
        <w:rPr>
          <w:color w:val="000000"/>
          <w:spacing w:val="-7"/>
          <w:sz w:val="28"/>
          <w:szCs w:val="28"/>
        </w:rPr>
        <w:t>Е.Н. Карпова</w:t>
      </w:r>
    </w:p>
    <w:p w:rsidR="00AC7CB6" w:rsidRDefault="00AC7CB6" w:rsidP="00A53CB8">
      <w:pPr>
        <w:jc w:val="both"/>
        <w:rPr>
          <w:color w:val="000000"/>
          <w:spacing w:val="-7"/>
          <w:sz w:val="28"/>
          <w:szCs w:val="28"/>
        </w:rPr>
      </w:pPr>
    </w:p>
    <w:p w:rsidR="000C2007" w:rsidRDefault="005E2965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х. Верхний Митякин</w:t>
      </w:r>
    </w:p>
    <w:p w:rsidR="000C2007" w:rsidRDefault="00AC7CB6" w:rsidP="000C2007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napToGrid w:val="0"/>
          <w:color w:val="000000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>14.11.</w:t>
      </w:r>
      <w:r w:rsidR="000C2007">
        <w:rPr>
          <w:rFonts w:ascii="Times New Roman" w:hAnsi="Times New Roman" w:cs="Times New Roman"/>
          <w:snapToGrid w:val="0"/>
          <w:color w:val="000000"/>
          <w:sz w:val="28"/>
          <w:szCs w:val="28"/>
        </w:rPr>
        <w:t>20</w:t>
      </w:r>
      <w:r w:rsidR="00410483">
        <w:rPr>
          <w:rFonts w:ascii="Times New Roman" w:hAnsi="Times New Roman" w:cs="Times New Roman"/>
          <w:snapToGrid w:val="0"/>
          <w:color w:val="000000"/>
          <w:sz w:val="28"/>
          <w:szCs w:val="28"/>
        </w:rPr>
        <w:t>24</w:t>
      </w:r>
      <w:r w:rsidR="000C2007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года</w:t>
      </w:r>
    </w:p>
    <w:p w:rsidR="000C2007" w:rsidRDefault="00527A96" w:rsidP="00AC7CB6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№ </w:t>
      </w:r>
      <w:r w:rsidR="00AC7CB6">
        <w:rPr>
          <w:rFonts w:ascii="Times New Roman" w:hAnsi="Times New Roman" w:cs="Times New Roman"/>
          <w:snapToGrid w:val="0"/>
          <w:color w:val="000000"/>
          <w:sz w:val="28"/>
          <w:szCs w:val="28"/>
        </w:rPr>
        <w:t>109</w:t>
      </w:r>
    </w:p>
    <w:p w:rsidR="000C2007" w:rsidRPr="00943C7B" w:rsidRDefault="000C2007" w:rsidP="00B67CD1">
      <w:pPr>
        <w:pStyle w:val="ConsNormal"/>
        <w:widowControl/>
        <w:ind w:right="0"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777E8" w:rsidRPr="00943C7B" w:rsidRDefault="00F777E8" w:rsidP="00B67CD1">
      <w:pPr>
        <w:ind w:firstLine="540"/>
        <w:jc w:val="both"/>
        <w:rPr>
          <w:sz w:val="28"/>
          <w:szCs w:val="28"/>
        </w:rPr>
      </w:pPr>
    </w:p>
    <w:sectPr w:rsidR="00F777E8" w:rsidRPr="00943C7B" w:rsidSect="00A9158B">
      <w:pgSz w:w="11906" w:h="16838"/>
      <w:pgMar w:top="284" w:right="566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219E"/>
    <w:multiLevelType w:val="hybridMultilevel"/>
    <w:tmpl w:val="3ED4DEA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9D7497"/>
    <w:multiLevelType w:val="hybridMultilevel"/>
    <w:tmpl w:val="495EF19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456AF"/>
    <w:multiLevelType w:val="hybridMultilevel"/>
    <w:tmpl w:val="CB3C5E34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3406E5"/>
    <w:multiLevelType w:val="hybridMultilevel"/>
    <w:tmpl w:val="0B5C42B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827656"/>
    <w:multiLevelType w:val="hybridMultilevel"/>
    <w:tmpl w:val="D2F6B5D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B4DAB"/>
    <w:multiLevelType w:val="hybridMultilevel"/>
    <w:tmpl w:val="2B7E0AB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D67810"/>
    <w:multiLevelType w:val="hybridMultilevel"/>
    <w:tmpl w:val="AD6A265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E057CC"/>
    <w:multiLevelType w:val="hybridMultilevel"/>
    <w:tmpl w:val="53C068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1D017E"/>
    <w:multiLevelType w:val="hybridMultilevel"/>
    <w:tmpl w:val="7932EF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DE0269"/>
    <w:multiLevelType w:val="hybridMultilevel"/>
    <w:tmpl w:val="0824926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ED3115"/>
    <w:multiLevelType w:val="hybridMultilevel"/>
    <w:tmpl w:val="582052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5219A9"/>
    <w:multiLevelType w:val="hybridMultilevel"/>
    <w:tmpl w:val="46F21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4258E8"/>
    <w:multiLevelType w:val="hybridMultilevel"/>
    <w:tmpl w:val="7A58DD4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285AEE"/>
    <w:multiLevelType w:val="hybridMultilevel"/>
    <w:tmpl w:val="BF5CC90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F42E19"/>
    <w:multiLevelType w:val="hybridMultilevel"/>
    <w:tmpl w:val="73560C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0E7CE1"/>
    <w:multiLevelType w:val="hybridMultilevel"/>
    <w:tmpl w:val="B47A51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563B32"/>
    <w:multiLevelType w:val="hybridMultilevel"/>
    <w:tmpl w:val="063696F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A2503BF"/>
    <w:multiLevelType w:val="hybridMultilevel"/>
    <w:tmpl w:val="ADE0E88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F140E5"/>
    <w:multiLevelType w:val="hybridMultilevel"/>
    <w:tmpl w:val="2A64C52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625204"/>
    <w:multiLevelType w:val="hybridMultilevel"/>
    <w:tmpl w:val="ADE6DF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AC6775D"/>
    <w:multiLevelType w:val="singleLevel"/>
    <w:tmpl w:val="18AAB700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6AE652E0"/>
    <w:multiLevelType w:val="hybridMultilevel"/>
    <w:tmpl w:val="E126EB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B8508C"/>
    <w:multiLevelType w:val="hybridMultilevel"/>
    <w:tmpl w:val="EB524E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D465E1A"/>
    <w:multiLevelType w:val="multilevel"/>
    <w:tmpl w:val="13B425C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6E8A73B7"/>
    <w:multiLevelType w:val="hybridMultilevel"/>
    <w:tmpl w:val="8704157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2C25366"/>
    <w:multiLevelType w:val="hybridMultilevel"/>
    <w:tmpl w:val="19D0B1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6056A68"/>
    <w:multiLevelType w:val="hybridMultilevel"/>
    <w:tmpl w:val="CF22EDEC"/>
    <w:lvl w:ilvl="0" w:tplc="0419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A211433"/>
    <w:multiLevelType w:val="hybridMultilevel"/>
    <w:tmpl w:val="4B6CF85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C84EED"/>
    <w:multiLevelType w:val="hybridMultilevel"/>
    <w:tmpl w:val="4D9237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DC0990"/>
    <w:multiLevelType w:val="hybridMultilevel"/>
    <w:tmpl w:val="9B8A8BA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6"/>
  </w:num>
  <w:num w:numId="3">
    <w:abstractNumId w:val="2"/>
  </w:num>
  <w:num w:numId="4">
    <w:abstractNumId w:val="8"/>
  </w:num>
  <w:num w:numId="5">
    <w:abstractNumId w:val="17"/>
  </w:num>
  <w:num w:numId="6">
    <w:abstractNumId w:val="0"/>
  </w:num>
  <w:num w:numId="7">
    <w:abstractNumId w:val="22"/>
  </w:num>
  <w:num w:numId="8">
    <w:abstractNumId w:val="15"/>
  </w:num>
  <w:num w:numId="9">
    <w:abstractNumId w:val="6"/>
  </w:num>
  <w:num w:numId="10">
    <w:abstractNumId w:val="12"/>
  </w:num>
  <w:num w:numId="11">
    <w:abstractNumId w:val="28"/>
  </w:num>
  <w:num w:numId="12">
    <w:abstractNumId w:val="14"/>
  </w:num>
  <w:num w:numId="13">
    <w:abstractNumId w:val="11"/>
  </w:num>
  <w:num w:numId="14">
    <w:abstractNumId w:val="1"/>
  </w:num>
  <w:num w:numId="15">
    <w:abstractNumId w:val="19"/>
  </w:num>
  <w:num w:numId="16">
    <w:abstractNumId w:val="7"/>
  </w:num>
  <w:num w:numId="17">
    <w:abstractNumId w:val="24"/>
  </w:num>
  <w:num w:numId="18">
    <w:abstractNumId w:val="27"/>
  </w:num>
  <w:num w:numId="19">
    <w:abstractNumId w:val="4"/>
  </w:num>
  <w:num w:numId="20">
    <w:abstractNumId w:val="10"/>
  </w:num>
  <w:num w:numId="21">
    <w:abstractNumId w:val="13"/>
  </w:num>
  <w:num w:numId="22">
    <w:abstractNumId w:val="18"/>
  </w:num>
  <w:num w:numId="23">
    <w:abstractNumId w:val="25"/>
  </w:num>
  <w:num w:numId="24">
    <w:abstractNumId w:val="21"/>
  </w:num>
  <w:num w:numId="25">
    <w:abstractNumId w:val="29"/>
  </w:num>
  <w:num w:numId="26">
    <w:abstractNumId w:val="5"/>
  </w:num>
  <w:num w:numId="27">
    <w:abstractNumId w:val="9"/>
  </w:num>
  <w:num w:numId="28">
    <w:abstractNumId w:val="3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76638"/>
    <w:rsid w:val="000A7855"/>
    <w:rsid w:val="000B0A6C"/>
    <w:rsid w:val="000C2007"/>
    <w:rsid w:val="000E4DC6"/>
    <w:rsid w:val="001B1F54"/>
    <w:rsid w:val="0023111A"/>
    <w:rsid w:val="0031585F"/>
    <w:rsid w:val="00316C72"/>
    <w:rsid w:val="003228D7"/>
    <w:rsid w:val="00324158"/>
    <w:rsid w:val="0033789B"/>
    <w:rsid w:val="00381069"/>
    <w:rsid w:val="003D0B2E"/>
    <w:rsid w:val="003D5AED"/>
    <w:rsid w:val="003F2A40"/>
    <w:rsid w:val="003F6B10"/>
    <w:rsid w:val="00410483"/>
    <w:rsid w:val="00413276"/>
    <w:rsid w:val="00431039"/>
    <w:rsid w:val="00472848"/>
    <w:rsid w:val="004A1BFC"/>
    <w:rsid w:val="004D71A8"/>
    <w:rsid w:val="004F4FE7"/>
    <w:rsid w:val="005211C7"/>
    <w:rsid w:val="00527A96"/>
    <w:rsid w:val="00541C4A"/>
    <w:rsid w:val="00546ECE"/>
    <w:rsid w:val="00552DFB"/>
    <w:rsid w:val="00553FDE"/>
    <w:rsid w:val="005662E9"/>
    <w:rsid w:val="005E2965"/>
    <w:rsid w:val="00612785"/>
    <w:rsid w:val="00686844"/>
    <w:rsid w:val="00691A04"/>
    <w:rsid w:val="006D0B9D"/>
    <w:rsid w:val="007204BC"/>
    <w:rsid w:val="00767CF5"/>
    <w:rsid w:val="007D06DD"/>
    <w:rsid w:val="00802951"/>
    <w:rsid w:val="00814BA1"/>
    <w:rsid w:val="0082405E"/>
    <w:rsid w:val="008319DE"/>
    <w:rsid w:val="00914AD5"/>
    <w:rsid w:val="00917545"/>
    <w:rsid w:val="00943C7B"/>
    <w:rsid w:val="00A34F05"/>
    <w:rsid w:val="00A53CB8"/>
    <w:rsid w:val="00A9158B"/>
    <w:rsid w:val="00AA34A6"/>
    <w:rsid w:val="00AC7CB6"/>
    <w:rsid w:val="00AD7DE6"/>
    <w:rsid w:val="00B26AB2"/>
    <w:rsid w:val="00B67CD1"/>
    <w:rsid w:val="00B76638"/>
    <w:rsid w:val="00BB0151"/>
    <w:rsid w:val="00BF4273"/>
    <w:rsid w:val="00BF619D"/>
    <w:rsid w:val="00C2205A"/>
    <w:rsid w:val="00C96E80"/>
    <w:rsid w:val="00CA6AC8"/>
    <w:rsid w:val="00D705DA"/>
    <w:rsid w:val="00DC0609"/>
    <w:rsid w:val="00E1523F"/>
    <w:rsid w:val="00E216F4"/>
    <w:rsid w:val="00EA19BC"/>
    <w:rsid w:val="00EE3983"/>
    <w:rsid w:val="00F6353D"/>
    <w:rsid w:val="00F7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B4451E6-6079-4251-AF98-687197120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Название"/>
    <w:basedOn w:val="a"/>
    <w:link w:val="a4"/>
    <w:qFormat/>
    <w:pPr>
      <w:widowControl/>
      <w:autoSpaceDE/>
      <w:autoSpaceDN/>
      <w:adjustRightInd/>
      <w:jc w:val="center"/>
    </w:pPr>
    <w:rPr>
      <w:b/>
      <w:caps/>
      <w:color w:val="0000FF"/>
      <w:sz w:val="28"/>
      <w:szCs w:val="24"/>
    </w:rPr>
  </w:style>
  <w:style w:type="character" w:customStyle="1" w:styleId="a4">
    <w:name w:val="Название Знак"/>
    <w:link w:val="a3"/>
    <w:rsid w:val="00B76638"/>
    <w:rPr>
      <w:b/>
      <w:caps/>
      <w:color w:val="0000FF"/>
      <w:sz w:val="28"/>
      <w:szCs w:val="24"/>
    </w:rPr>
  </w:style>
  <w:style w:type="paragraph" w:styleId="a5">
    <w:name w:val="Subtitle"/>
    <w:basedOn w:val="a"/>
    <w:link w:val="a6"/>
    <w:qFormat/>
    <w:rsid w:val="00B76638"/>
    <w:pPr>
      <w:widowControl/>
      <w:autoSpaceDE/>
      <w:autoSpaceDN/>
      <w:adjustRightInd/>
    </w:pPr>
    <w:rPr>
      <w:b/>
      <w:caps/>
      <w:sz w:val="34"/>
      <w:szCs w:val="24"/>
    </w:rPr>
  </w:style>
  <w:style w:type="character" w:customStyle="1" w:styleId="a6">
    <w:name w:val="Подзаголовок Знак"/>
    <w:link w:val="a5"/>
    <w:rsid w:val="00B76638"/>
    <w:rPr>
      <w:b/>
      <w:caps/>
      <w:sz w:val="3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B1F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B1F54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67C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40"/>
      <w:szCs w:val="40"/>
    </w:rPr>
  </w:style>
  <w:style w:type="paragraph" w:customStyle="1" w:styleId="ConsPlusCell">
    <w:name w:val="ConsPlusCell"/>
    <w:uiPriority w:val="99"/>
    <w:rsid w:val="00B67CD1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9">
    <w:name w:val="Normal (Web)"/>
    <w:basedOn w:val="a"/>
    <w:rsid w:val="000B0A6C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0B0A6C"/>
    <w:pPr>
      <w:widowControl w:val="0"/>
      <w:ind w:firstLine="720"/>
    </w:pPr>
    <w:rPr>
      <w:rFonts w:ascii="Arial" w:hAnsi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unknown</dc:creator>
  <cp:keywords/>
  <dc:description/>
  <cp:lastModifiedBy>Pai Pinky</cp:lastModifiedBy>
  <cp:revision>2</cp:revision>
  <cp:lastPrinted>2024-11-14T09:33:00Z</cp:lastPrinted>
  <dcterms:created xsi:type="dcterms:W3CDTF">2025-07-19T16:20:00Z</dcterms:created>
  <dcterms:modified xsi:type="dcterms:W3CDTF">2025-07-19T16:20:00Z</dcterms:modified>
</cp:coreProperties>
</file>